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25" w:rsidRDefault="00061F76">
      <w:pPr>
        <w:jc w:val="center"/>
        <w:rPr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林学院企业</w:t>
      </w:r>
      <w:proofErr w:type="gramStart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微信操作</w:t>
      </w:r>
      <w:proofErr w:type="gramEnd"/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指南</w:t>
      </w:r>
    </w:p>
    <w:p w:rsidR="00252825" w:rsidRDefault="00061F76">
      <w:pPr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一、林学院企业</w:t>
      </w:r>
      <w:proofErr w:type="gramStart"/>
      <w:r>
        <w:rPr>
          <w:rFonts w:ascii="黑体" w:eastAsia="黑体" w:hAnsi="黑体" w:cs="黑体" w:hint="eastAsia"/>
          <w:bCs/>
          <w:sz w:val="32"/>
          <w:szCs w:val="32"/>
        </w:rPr>
        <w:t>微信加入</w:t>
      </w:r>
      <w:proofErr w:type="gramEnd"/>
      <w:r>
        <w:rPr>
          <w:rFonts w:ascii="黑体" w:eastAsia="黑体" w:hAnsi="黑体" w:cs="黑体" w:hint="eastAsia"/>
          <w:bCs/>
          <w:sz w:val="32"/>
          <w:szCs w:val="32"/>
        </w:rPr>
        <w:t>方式</w:t>
      </w:r>
    </w:p>
    <w:p w:rsidR="00252825" w:rsidRDefault="00061F76">
      <w:pPr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“西北农林科技大学林学院”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企业微信以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短信、微信、邮箱等方式进行邀请</w:t>
      </w:r>
    </w:p>
    <w:p w:rsidR="00252825" w:rsidRDefault="00061F76">
      <w:pPr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2.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微信扫描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下方二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维码加入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并下载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企业微信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APP</w:t>
      </w:r>
    </w:p>
    <w:p w:rsidR="00252825" w:rsidRDefault="00061F76">
      <w:pPr>
        <w:pStyle w:val="a9"/>
        <w:ind w:left="840" w:firstLineChars="0" w:firstLine="0"/>
        <w:jc w:val="left"/>
        <w:rPr>
          <w:rFonts w:ascii="仿宋_GB2312" w:eastAsia="仿宋_GB2312" w:hAnsi="仿宋_GB2312" w:cs="仿宋_GB2312"/>
          <w:b/>
          <w:sz w:val="22"/>
        </w:rPr>
      </w:pPr>
      <w:r>
        <w:rPr>
          <w:rFonts w:ascii="仿宋_GB2312" w:eastAsia="仿宋_GB2312" w:hAnsi="仿宋_GB2312" w:cs="仿宋_GB2312" w:hint="eastAsia"/>
          <w:b/>
          <w:noProof/>
          <w:sz w:val="22"/>
        </w:rPr>
        <w:drawing>
          <wp:inline distT="0" distB="0" distL="0" distR="0">
            <wp:extent cx="1439545" cy="1439545"/>
            <wp:effectExtent l="0" t="0" r="8255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825" w:rsidRDefault="00061F76">
      <w:pPr>
        <w:ind w:firstLineChars="200" w:firstLine="560"/>
        <w:rPr>
          <w:rFonts w:ascii="仿宋_GB2312" w:eastAsia="仿宋_GB2312" w:hAnsi="仿宋_GB2312" w:cs="仿宋_GB2312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>微信中点击链接加入林学院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企业微信并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下载</w:t>
      </w:r>
      <w:proofErr w:type="gramStart"/>
      <w:r>
        <w:rPr>
          <w:rFonts w:ascii="仿宋_GB2312" w:eastAsia="仿宋_GB2312" w:hAnsi="仿宋_GB2312" w:cs="仿宋_GB2312" w:hint="eastAsia"/>
          <w:bCs/>
          <w:sz w:val="28"/>
          <w:szCs w:val="28"/>
        </w:rPr>
        <w:t>企业微信</w:t>
      </w:r>
      <w:proofErr w:type="gramEnd"/>
      <w:r>
        <w:rPr>
          <w:rFonts w:ascii="仿宋_GB2312" w:eastAsia="仿宋_GB2312" w:hAnsi="仿宋_GB2312" w:cs="仿宋_GB2312" w:hint="eastAsia"/>
          <w:bCs/>
          <w:sz w:val="28"/>
          <w:szCs w:val="28"/>
        </w:rPr>
        <w:t>APP</w:t>
      </w:r>
    </w:p>
    <w:p w:rsidR="00252825" w:rsidRDefault="00061F76">
      <w:pPr>
        <w:ind w:firstLineChars="200" w:firstLine="56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点击链接加入我的企业“西北农林科技大学林学院”，一起开启全新办公体验吧</w:t>
      </w:r>
      <w:r>
        <w:rPr>
          <w:rFonts w:ascii="仿宋_GB2312" w:eastAsia="仿宋_GB2312" w:hAnsi="仿宋_GB2312" w:cs="仿宋_GB2312" w:hint="eastAsia"/>
        </w:rPr>
        <w:t>。</w:t>
      </w:r>
    </w:p>
    <w:p w:rsidR="00252825" w:rsidRDefault="00252825">
      <w:pPr>
        <w:rPr>
          <w:rFonts w:ascii="仿宋_GB2312" w:eastAsia="仿宋_GB2312" w:hAnsi="仿宋_GB2312" w:cs="仿宋_GB2312"/>
          <w:b/>
          <w:color w:val="0000FF" w:themeColor="hyperlink"/>
          <w:sz w:val="28"/>
          <w:u w:val="single"/>
        </w:rPr>
      </w:pPr>
      <w:hyperlink r:id="rId9" w:history="1">
        <w:r w:rsidR="00061F76">
          <w:rPr>
            <w:rStyle w:val="a7"/>
            <w:rFonts w:ascii="仿宋_GB2312" w:eastAsia="仿宋_GB2312" w:hAnsi="仿宋_GB2312" w:cs="仿宋_GB2312" w:hint="eastAsia"/>
            <w:b/>
            <w:sz w:val="28"/>
          </w:rPr>
          <w:t>https://work.weixin.qq.com/join_form/9EFLigeHOvP_h8rUQ2mJQQ/hb_share_mng_mjoin</w:t>
        </w:r>
      </w:hyperlink>
    </w:p>
    <w:p w:rsidR="00252825" w:rsidRDefault="00061F76">
      <w:pPr>
        <w:ind w:firstLineChars="200" w:firstLine="562"/>
        <w:rPr>
          <w:rFonts w:ascii="仿宋_GB2312" w:eastAsia="仿宋_GB2312" w:hAnsi="仿宋_GB2312" w:cs="仿宋_GB2312"/>
          <w:b/>
          <w:sz w:val="28"/>
        </w:rPr>
      </w:pPr>
      <w:r>
        <w:rPr>
          <w:rFonts w:ascii="仿宋_GB2312" w:eastAsia="仿宋_GB2312" w:hAnsi="仿宋_GB2312" w:cs="仿宋_GB2312" w:hint="eastAsia"/>
          <w:b/>
          <w:sz w:val="28"/>
        </w:rPr>
        <w:t>注：必须下载</w:t>
      </w:r>
      <w:proofErr w:type="gramStart"/>
      <w:r>
        <w:rPr>
          <w:rFonts w:ascii="仿宋_GB2312" w:eastAsia="仿宋_GB2312" w:hAnsi="仿宋_GB2312" w:cs="仿宋_GB2312" w:hint="eastAsia"/>
          <w:b/>
          <w:sz w:val="28"/>
        </w:rPr>
        <w:t>企业微信</w:t>
      </w:r>
      <w:proofErr w:type="gramEnd"/>
      <w:r>
        <w:rPr>
          <w:rFonts w:ascii="仿宋_GB2312" w:eastAsia="仿宋_GB2312" w:hAnsi="仿宋_GB2312" w:cs="仿宋_GB2312" w:hint="eastAsia"/>
          <w:b/>
          <w:sz w:val="28"/>
        </w:rPr>
        <w:t>APP</w:t>
      </w:r>
      <w:r>
        <w:rPr>
          <w:rFonts w:ascii="仿宋_GB2312" w:eastAsia="仿宋_GB2312" w:hAnsi="仿宋_GB2312" w:cs="仿宋_GB2312" w:hint="eastAsia"/>
          <w:b/>
          <w:sz w:val="28"/>
        </w:rPr>
        <w:t>，才能使用</w:t>
      </w:r>
      <w:r>
        <w:rPr>
          <w:rFonts w:ascii="仿宋_GB2312" w:eastAsia="仿宋_GB2312" w:hAnsi="仿宋_GB2312" w:cs="仿宋_GB2312" w:hint="eastAsia"/>
          <w:b/>
          <w:sz w:val="28"/>
        </w:rPr>
        <w:t>签到（</w:t>
      </w:r>
      <w:r>
        <w:rPr>
          <w:rFonts w:ascii="仿宋_GB2312" w:eastAsia="仿宋_GB2312" w:hAnsi="仿宋_GB2312" w:cs="仿宋_GB2312" w:hint="eastAsia"/>
          <w:b/>
          <w:sz w:val="28"/>
        </w:rPr>
        <w:t>打卡</w:t>
      </w:r>
      <w:r>
        <w:rPr>
          <w:rFonts w:ascii="仿宋_GB2312" w:eastAsia="仿宋_GB2312" w:hAnsi="仿宋_GB2312" w:cs="仿宋_GB2312" w:hint="eastAsia"/>
          <w:b/>
          <w:sz w:val="28"/>
        </w:rPr>
        <w:t>）</w:t>
      </w:r>
      <w:r>
        <w:rPr>
          <w:rFonts w:ascii="仿宋_GB2312" w:eastAsia="仿宋_GB2312" w:hAnsi="仿宋_GB2312" w:cs="仿宋_GB2312" w:hint="eastAsia"/>
          <w:b/>
          <w:sz w:val="28"/>
        </w:rPr>
        <w:t>、</w:t>
      </w:r>
      <w:r w:rsidR="004A5BB6">
        <w:rPr>
          <w:rFonts w:ascii="仿宋_GB2312" w:eastAsia="仿宋_GB2312" w:hAnsi="仿宋_GB2312" w:cs="仿宋_GB2312" w:hint="eastAsia"/>
          <w:b/>
          <w:sz w:val="28"/>
        </w:rPr>
        <w:t>请假</w:t>
      </w:r>
      <w:r>
        <w:rPr>
          <w:rFonts w:ascii="仿宋_GB2312" w:eastAsia="仿宋_GB2312" w:hAnsi="仿宋_GB2312" w:cs="仿宋_GB2312" w:hint="eastAsia"/>
          <w:b/>
          <w:sz w:val="28"/>
        </w:rPr>
        <w:t>等功能。</w:t>
      </w:r>
    </w:p>
    <w:p w:rsidR="00252825" w:rsidRDefault="00061F76">
      <w:pPr>
        <w:rPr>
          <w:rFonts w:ascii="黑体" w:eastAsia="黑体" w:hAnsi="黑体" w:cs="黑体"/>
          <w:bCs/>
          <w:sz w:val="28"/>
        </w:rPr>
      </w:pPr>
      <w:r>
        <w:rPr>
          <w:rFonts w:ascii="黑体" w:eastAsia="黑体" w:hAnsi="黑体" w:cs="黑体" w:hint="eastAsia"/>
          <w:bCs/>
          <w:sz w:val="28"/>
        </w:rPr>
        <w:t>二、</w:t>
      </w:r>
      <w:r>
        <w:rPr>
          <w:rFonts w:ascii="黑体" w:eastAsia="黑体" w:hAnsi="黑体" w:cs="黑体" w:hint="eastAsia"/>
          <w:bCs/>
          <w:sz w:val="28"/>
        </w:rPr>
        <w:t>签到</w:t>
      </w:r>
      <w:r>
        <w:rPr>
          <w:rFonts w:ascii="黑体" w:eastAsia="黑体" w:hAnsi="黑体" w:cs="黑体" w:hint="eastAsia"/>
          <w:bCs/>
          <w:sz w:val="28"/>
        </w:rPr>
        <w:t>操作步骤</w:t>
      </w:r>
    </w:p>
    <w:p w:rsidR="00252825" w:rsidRDefault="00061F76">
      <w:pPr>
        <w:ind w:firstLineChars="200" w:firstLine="560"/>
        <w:rPr>
          <w:rFonts w:ascii="仿宋_GB2312" w:eastAsia="仿宋_GB2312" w:hAnsi="仿宋_GB2312" w:cs="仿宋_GB2312"/>
          <w:sz w:val="28"/>
        </w:rPr>
      </w:pPr>
      <w:r>
        <w:rPr>
          <w:rFonts w:ascii="仿宋_GB2312" w:eastAsia="仿宋_GB2312" w:hAnsi="仿宋_GB2312" w:cs="仿宋_GB2312" w:hint="eastAsia"/>
          <w:sz w:val="28"/>
        </w:rPr>
        <w:t>打开</w:t>
      </w:r>
      <w:proofErr w:type="gramStart"/>
      <w:r>
        <w:rPr>
          <w:rFonts w:ascii="仿宋_GB2312" w:eastAsia="仿宋_GB2312" w:hAnsi="仿宋_GB2312" w:cs="仿宋_GB2312" w:hint="eastAsia"/>
          <w:sz w:val="28"/>
        </w:rPr>
        <w:t>企业微信</w:t>
      </w:r>
      <w:proofErr w:type="gramEnd"/>
      <w:r>
        <w:rPr>
          <w:rFonts w:ascii="仿宋_GB2312" w:eastAsia="仿宋_GB2312" w:hAnsi="仿宋_GB2312" w:cs="仿宋_GB2312" w:hint="eastAsia"/>
          <w:sz w:val="28"/>
        </w:rPr>
        <w:t>app</w:t>
      </w:r>
      <w:r>
        <w:rPr>
          <w:rFonts w:ascii="仿宋_GB2312" w:eastAsia="仿宋_GB2312" w:hAnsi="仿宋_GB2312" w:cs="仿宋_GB2312" w:hint="eastAsia"/>
          <w:sz w:val="28"/>
        </w:rPr>
        <w:t>，进入西北农林科技大学林学院企业微信，点击</w:t>
      </w:r>
      <w:r>
        <w:rPr>
          <w:rFonts w:ascii="仿宋_GB2312" w:eastAsia="仿宋_GB2312" w:hAnsi="仿宋_GB2312" w:cs="仿宋_GB2312" w:hint="eastAsia"/>
          <w:color w:val="FF0000"/>
          <w:sz w:val="28"/>
        </w:rPr>
        <w:t>工作台</w:t>
      </w:r>
      <w:r>
        <w:rPr>
          <w:rFonts w:ascii="仿宋_GB2312" w:eastAsia="仿宋_GB2312" w:hAnsi="仿宋_GB2312" w:cs="仿宋_GB2312" w:hint="eastAsia"/>
          <w:sz w:val="28"/>
        </w:rPr>
        <w:t>选项中的</w:t>
      </w:r>
      <w:r>
        <w:rPr>
          <w:rFonts w:ascii="仿宋_GB2312" w:eastAsia="仿宋_GB2312" w:hAnsi="仿宋_GB2312" w:cs="仿宋_GB2312" w:hint="eastAsia"/>
          <w:color w:val="FF0000"/>
          <w:sz w:val="28"/>
        </w:rPr>
        <w:t>打卡</w:t>
      </w:r>
      <w:r>
        <w:rPr>
          <w:rFonts w:ascii="仿宋_GB2312" w:eastAsia="仿宋_GB2312" w:hAnsi="仿宋_GB2312" w:cs="仿宋_GB2312" w:hint="eastAsia"/>
          <w:sz w:val="28"/>
        </w:rPr>
        <w:t>，选择</w:t>
      </w:r>
      <w:r>
        <w:rPr>
          <w:rFonts w:ascii="仿宋_GB2312" w:eastAsia="仿宋_GB2312" w:hAnsi="仿宋_GB2312" w:cs="仿宋_GB2312" w:hint="eastAsia"/>
          <w:color w:val="FF0000"/>
          <w:sz w:val="28"/>
        </w:rPr>
        <w:t>上下班</w:t>
      </w:r>
      <w:r>
        <w:rPr>
          <w:rFonts w:ascii="仿宋_GB2312" w:eastAsia="仿宋_GB2312" w:hAnsi="仿宋_GB2312" w:cs="仿宋_GB2312" w:hint="eastAsia"/>
          <w:sz w:val="28"/>
        </w:rPr>
        <w:t>或</w:t>
      </w:r>
      <w:r>
        <w:rPr>
          <w:rFonts w:ascii="仿宋_GB2312" w:eastAsia="仿宋_GB2312" w:hAnsi="仿宋_GB2312" w:cs="仿宋_GB2312" w:hint="eastAsia"/>
          <w:color w:val="FF0000"/>
          <w:sz w:val="28"/>
        </w:rPr>
        <w:t>外出</w:t>
      </w:r>
      <w:r>
        <w:rPr>
          <w:rFonts w:ascii="仿宋_GB2312" w:eastAsia="仿宋_GB2312" w:hAnsi="仿宋_GB2312" w:cs="仿宋_GB2312" w:hint="eastAsia"/>
          <w:sz w:val="28"/>
        </w:rPr>
        <w:t>进行</w:t>
      </w:r>
      <w:r>
        <w:rPr>
          <w:rFonts w:ascii="仿宋_GB2312" w:eastAsia="仿宋_GB2312" w:hAnsi="仿宋_GB2312" w:cs="仿宋_GB2312" w:hint="eastAsia"/>
          <w:sz w:val="28"/>
        </w:rPr>
        <w:t>签到</w:t>
      </w:r>
      <w:r>
        <w:rPr>
          <w:rFonts w:ascii="仿宋_GB2312" w:eastAsia="仿宋_GB2312" w:hAnsi="仿宋_GB2312" w:cs="仿宋_GB2312" w:hint="eastAsia"/>
          <w:sz w:val="28"/>
        </w:rPr>
        <w:t>，具体</w:t>
      </w:r>
      <w:r>
        <w:rPr>
          <w:rFonts w:ascii="仿宋_GB2312" w:eastAsia="仿宋_GB2312" w:hAnsi="仿宋_GB2312" w:cs="仿宋_GB2312" w:hint="eastAsia"/>
          <w:sz w:val="28"/>
        </w:rPr>
        <w:t>签到</w:t>
      </w:r>
      <w:r>
        <w:rPr>
          <w:rFonts w:ascii="仿宋_GB2312" w:eastAsia="仿宋_GB2312" w:hAnsi="仿宋_GB2312" w:cs="仿宋_GB2312" w:hint="eastAsia"/>
          <w:sz w:val="28"/>
        </w:rPr>
        <w:t>时间及位置</w:t>
      </w:r>
      <w:r>
        <w:rPr>
          <w:rFonts w:ascii="仿宋_GB2312" w:eastAsia="仿宋_GB2312" w:hAnsi="仿宋_GB2312" w:cs="仿宋_GB2312" w:hint="eastAsia"/>
          <w:sz w:val="28"/>
        </w:rPr>
        <w:t>如下表：</w:t>
      </w:r>
    </w:p>
    <w:p w:rsidR="00252825" w:rsidRDefault="00252825">
      <w:pPr>
        <w:ind w:firstLineChars="200" w:firstLine="560"/>
        <w:rPr>
          <w:rFonts w:ascii="仿宋_GB2312" w:eastAsia="仿宋_GB2312" w:hAnsi="仿宋_GB2312" w:cs="仿宋_GB2312"/>
          <w:sz w:val="28"/>
        </w:rPr>
      </w:pPr>
    </w:p>
    <w:p w:rsidR="00252825" w:rsidRDefault="00252825">
      <w:pPr>
        <w:ind w:firstLineChars="200" w:firstLine="560"/>
        <w:rPr>
          <w:rFonts w:ascii="仿宋_GB2312" w:eastAsia="仿宋_GB2312" w:hAnsi="仿宋_GB2312" w:cs="仿宋_GB2312"/>
          <w:sz w:val="28"/>
        </w:rPr>
      </w:pPr>
    </w:p>
    <w:tbl>
      <w:tblPr>
        <w:tblStyle w:val="a8"/>
        <w:tblW w:w="8414" w:type="dxa"/>
        <w:tblInd w:w="108" w:type="dxa"/>
        <w:tblLayout w:type="fixed"/>
        <w:tblLook w:val="04A0"/>
      </w:tblPr>
      <w:tblGrid>
        <w:gridCol w:w="1701"/>
        <w:gridCol w:w="2552"/>
        <w:gridCol w:w="4161"/>
      </w:tblGrid>
      <w:tr w:rsidR="00252825">
        <w:trPr>
          <w:trHeight w:val="567"/>
        </w:trPr>
        <w:tc>
          <w:tcPr>
            <w:tcW w:w="1701" w:type="dxa"/>
          </w:tcPr>
          <w:p w:rsidR="00252825" w:rsidRDefault="00061F76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lastRenderedPageBreak/>
              <w:t>人员</w:t>
            </w:r>
          </w:p>
        </w:tc>
        <w:tc>
          <w:tcPr>
            <w:tcW w:w="2552" w:type="dxa"/>
          </w:tcPr>
          <w:p w:rsidR="00252825" w:rsidRDefault="00061F76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打卡时间</w:t>
            </w:r>
          </w:p>
        </w:tc>
        <w:tc>
          <w:tcPr>
            <w:tcW w:w="4161" w:type="dxa"/>
          </w:tcPr>
          <w:p w:rsidR="00252825" w:rsidRDefault="00061F76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b/>
              </w:rPr>
            </w:pPr>
            <w:r>
              <w:rPr>
                <w:rFonts w:ascii="仿宋_GB2312" w:eastAsia="仿宋_GB2312" w:hAnsi="仿宋_GB2312" w:cs="仿宋_GB2312" w:hint="eastAsia"/>
                <w:b/>
              </w:rPr>
              <w:t>打卡位置</w:t>
            </w:r>
          </w:p>
        </w:tc>
      </w:tr>
      <w:tr w:rsidR="00252825">
        <w:trPr>
          <w:trHeight w:val="567"/>
        </w:trPr>
        <w:tc>
          <w:tcPr>
            <w:tcW w:w="1701" w:type="dxa"/>
          </w:tcPr>
          <w:p w:rsidR="00252825" w:rsidRDefault="00061F76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党政办公室</w:t>
            </w:r>
          </w:p>
        </w:tc>
        <w:tc>
          <w:tcPr>
            <w:tcW w:w="2552" w:type="dxa"/>
          </w:tcPr>
          <w:p w:rsidR="00252825" w:rsidRDefault="00061F7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周一至周五</w:t>
            </w:r>
          </w:p>
          <w:p w:rsidR="00252825" w:rsidRDefault="00061F76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（每天</w:t>
            </w:r>
            <w:r>
              <w:rPr>
                <w:rFonts w:ascii="仿宋_GB2312" w:eastAsia="仿宋_GB2312" w:hAnsi="仿宋_GB2312" w:cs="仿宋_GB2312" w:hint="eastAsia"/>
              </w:rPr>
              <w:t>2</w:t>
            </w:r>
            <w:r>
              <w:rPr>
                <w:rFonts w:ascii="仿宋_GB2312" w:eastAsia="仿宋_GB2312" w:hAnsi="仿宋_GB2312" w:cs="仿宋_GB2312" w:hint="eastAsia"/>
              </w:rPr>
              <w:t>次）</w:t>
            </w:r>
          </w:p>
        </w:tc>
        <w:tc>
          <w:tcPr>
            <w:tcW w:w="4161" w:type="dxa"/>
            <w:vAlign w:val="center"/>
          </w:tcPr>
          <w:p w:rsidR="00252825" w:rsidRDefault="00061F76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林学院行政楼</w:t>
            </w:r>
          </w:p>
        </w:tc>
      </w:tr>
      <w:tr w:rsidR="00252825">
        <w:trPr>
          <w:trHeight w:val="567"/>
        </w:trPr>
        <w:tc>
          <w:tcPr>
            <w:tcW w:w="1701" w:type="dxa"/>
          </w:tcPr>
          <w:p w:rsidR="00252825" w:rsidRDefault="00061F7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森林保护系</w:t>
            </w:r>
          </w:p>
          <w:p w:rsidR="00252825" w:rsidRDefault="00061F7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林产化工系</w:t>
            </w:r>
          </w:p>
          <w:p w:rsidR="00252825" w:rsidRDefault="00061F7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木材科学系</w:t>
            </w:r>
          </w:p>
          <w:p w:rsidR="00252825" w:rsidRDefault="00061F7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林学系</w:t>
            </w:r>
          </w:p>
        </w:tc>
        <w:tc>
          <w:tcPr>
            <w:tcW w:w="2552" w:type="dxa"/>
          </w:tcPr>
          <w:p w:rsidR="00252825" w:rsidRDefault="00252825">
            <w:pPr>
              <w:jc w:val="center"/>
              <w:rPr>
                <w:rFonts w:ascii="仿宋_GB2312" w:eastAsia="仿宋_GB2312" w:hAnsi="仿宋_GB2312" w:cs="仿宋_GB2312"/>
              </w:rPr>
            </w:pPr>
          </w:p>
          <w:p w:rsidR="00252825" w:rsidRDefault="00061F7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周二、周四</w:t>
            </w:r>
          </w:p>
          <w:p w:rsidR="00252825" w:rsidRDefault="00061F7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（每周</w:t>
            </w:r>
            <w:r>
              <w:rPr>
                <w:rFonts w:ascii="仿宋_GB2312" w:eastAsia="仿宋_GB2312" w:hAnsi="仿宋_GB2312" w:cs="仿宋_GB2312" w:hint="eastAsia"/>
              </w:rPr>
              <w:t>2</w:t>
            </w:r>
            <w:r>
              <w:rPr>
                <w:rFonts w:ascii="仿宋_GB2312" w:eastAsia="仿宋_GB2312" w:hAnsi="仿宋_GB2312" w:cs="仿宋_GB2312" w:hint="eastAsia"/>
              </w:rPr>
              <w:t>次）</w:t>
            </w:r>
          </w:p>
        </w:tc>
        <w:tc>
          <w:tcPr>
            <w:tcW w:w="4161" w:type="dxa"/>
            <w:vAlign w:val="center"/>
          </w:tcPr>
          <w:p w:rsidR="00252825" w:rsidRDefault="00061F7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西北农林科技大学校内</w:t>
            </w:r>
          </w:p>
        </w:tc>
      </w:tr>
      <w:tr w:rsidR="00252825">
        <w:trPr>
          <w:trHeight w:val="567"/>
        </w:trPr>
        <w:tc>
          <w:tcPr>
            <w:tcW w:w="1701" w:type="dxa"/>
          </w:tcPr>
          <w:p w:rsidR="00252825" w:rsidRDefault="00061F76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实验室管理中心</w:t>
            </w:r>
          </w:p>
        </w:tc>
        <w:tc>
          <w:tcPr>
            <w:tcW w:w="2552" w:type="dxa"/>
          </w:tcPr>
          <w:p w:rsidR="00252825" w:rsidRDefault="00061F7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周一至周五</w:t>
            </w:r>
          </w:p>
          <w:p w:rsidR="00252825" w:rsidRDefault="00061F76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（每天</w:t>
            </w:r>
            <w:r>
              <w:rPr>
                <w:rFonts w:ascii="仿宋_GB2312" w:eastAsia="仿宋_GB2312" w:hAnsi="仿宋_GB2312" w:cs="仿宋_GB2312" w:hint="eastAsia"/>
              </w:rPr>
              <w:t>2</w:t>
            </w:r>
            <w:r>
              <w:rPr>
                <w:rFonts w:ascii="仿宋_GB2312" w:eastAsia="仿宋_GB2312" w:hAnsi="仿宋_GB2312" w:cs="仿宋_GB2312" w:hint="eastAsia"/>
              </w:rPr>
              <w:t>次）</w:t>
            </w:r>
          </w:p>
        </w:tc>
        <w:tc>
          <w:tcPr>
            <w:tcW w:w="4161" w:type="dxa"/>
            <w:vAlign w:val="center"/>
          </w:tcPr>
          <w:p w:rsidR="00252825" w:rsidRDefault="00061F76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林学院实验楼</w:t>
            </w:r>
          </w:p>
        </w:tc>
      </w:tr>
      <w:tr w:rsidR="00252825">
        <w:trPr>
          <w:trHeight w:val="567"/>
        </w:trPr>
        <w:tc>
          <w:tcPr>
            <w:tcW w:w="1701" w:type="dxa"/>
          </w:tcPr>
          <w:p w:rsidR="00252825" w:rsidRDefault="00061F76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期刊编辑部</w:t>
            </w:r>
          </w:p>
        </w:tc>
        <w:tc>
          <w:tcPr>
            <w:tcW w:w="2552" w:type="dxa"/>
          </w:tcPr>
          <w:p w:rsidR="00252825" w:rsidRDefault="00061F7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周一至周五</w:t>
            </w:r>
          </w:p>
          <w:p w:rsidR="00252825" w:rsidRDefault="00061F76">
            <w:pPr>
              <w:ind w:firstLineChars="300" w:firstLine="630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（每天</w:t>
            </w:r>
            <w:r>
              <w:rPr>
                <w:rFonts w:ascii="仿宋_GB2312" w:eastAsia="仿宋_GB2312" w:hAnsi="仿宋_GB2312" w:cs="仿宋_GB2312" w:hint="eastAsia"/>
              </w:rPr>
              <w:t>2</w:t>
            </w:r>
            <w:r>
              <w:rPr>
                <w:rFonts w:ascii="仿宋_GB2312" w:eastAsia="仿宋_GB2312" w:hAnsi="仿宋_GB2312" w:cs="仿宋_GB2312" w:hint="eastAsia"/>
              </w:rPr>
              <w:t>次）</w:t>
            </w:r>
          </w:p>
        </w:tc>
        <w:tc>
          <w:tcPr>
            <w:tcW w:w="4161" w:type="dxa"/>
            <w:vAlign w:val="center"/>
          </w:tcPr>
          <w:p w:rsidR="00252825" w:rsidRDefault="00061F7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0</w:t>
            </w:r>
            <w:r>
              <w:rPr>
                <w:rFonts w:ascii="仿宋_GB2312" w:eastAsia="仿宋_GB2312" w:hAnsi="仿宋_GB2312" w:cs="仿宋_GB2312" w:hint="eastAsia"/>
              </w:rPr>
              <w:t>号楼</w:t>
            </w:r>
          </w:p>
        </w:tc>
      </w:tr>
      <w:tr w:rsidR="00252825">
        <w:trPr>
          <w:trHeight w:val="567"/>
        </w:trPr>
        <w:tc>
          <w:tcPr>
            <w:tcW w:w="1701" w:type="dxa"/>
          </w:tcPr>
          <w:p w:rsidR="00252825" w:rsidRDefault="00061F76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渭河试验站</w:t>
            </w:r>
          </w:p>
        </w:tc>
        <w:tc>
          <w:tcPr>
            <w:tcW w:w="2552" w:type="dxa"/>
          </w:tcPr>
          <w:p w:rsidR="00252825" w:rsidRDefault="00061F7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周一至周五</w:t>
            </w:r>
          </w:p>
          <w:p w:rsidR="00252825" w:rsidRDefault="00061F7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（每天</w:t>
            </w:r>
            <w:r>
              <w:rPr>
                <w:rFonts w:ascii="仿宋_GB2312" w:eastAsia="仿宋_GB2312" w:hAnsi="仿宋_GB2312" w:cs="仿宋_GB2312" w:hint="eastAsia"/>
              </w:rPr>
              <w:t>2</w:t>
            </w:r>
            <w:r>
              <w:rPr>
                <w:rFonts w:ascii="仿宋_GB2312" w:eastAsia="仿宋_GB2312" w:hAnsi="仿宋_GB2312" w:cs="仿宋_GB2312" w:hint="eastAsia"/>
              </w:rPr>
              <w:t>次）</w:t>
            </w:r>
          </w:p>
        </w:tc>
        <w:tc>
          <w:tcPr>
            <w:tcW w:w="4161" w:type="dxa"/>
            <w:vAlign w:val="center"/>
          </w:tcPr>
          <w:p w:rsidR="00252825" w:rsidRDefault="00061F7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渭河试验站</w:t>
            </w:r>
          </w:p>
        </w:tc>
      </w:tr>
      <w:tr w:rsidR="00252825">
        <w:trPr>
          <w:trHeight w:val="567"/>
        </w:trPr>
        <w:tc>
          <w:tcPr>
            <w:tcW w:w="1701" w:type="dxa"/>
          </w:tcPr>
          <w:p w:rsidR="00252825" w:rsidRDefault="00061F76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杨凌苗圃</w:t>
            </w:r>
          </w:p>
        </w:tc>
        <w:tc>
          <w:tcPr>
            <w:tcW w:w="2552" w:type="dxa"/>
          </w:tcPr>
          <w:p w:rsidR="00252825" w:rsidRDefault="00061F7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周一至周五</w:t>
            </w:r>
          </w:p>
          <w:p w:rsidR="00252825" w:rsidRDefault="00061F7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（每天</w:t>
            </w:r>
            <w:r>
              <w:rPr>
                <w:rFonts w:ascii="仿宋_GB2312" w:eastAsia="仿宋_GB2312" w:hAnsi="仿宋_GB2312" w:cs="仿宋_GB2312" w:hint="eastAsia"/>
              </w:rPr>
              <w:t>2</w:t>
            </w:r>
            <w:r>
              <w:rPr>
                <w:rFonts w:ascii="仿宋_GB2312" w:eastAsia="仿宋_GB2312" w:hAnsi="仿宋_GB2312" w:cs="仿宋_GB2312" w:hint="eastAsia"/>
              </w:rPr>
              <w:t>次）</w:t>
            </w:r>
          </w:p>
        </w:tc>
        <w:tc>
          <w:tcPr>
            <w:tcW w:w="4161" w:type="dxa"/>
            <w:vAlign w:val="center"/>
          </w:tcPr>
          <w:p w:rsidR="00252825" w:rsidRDefault="00061F7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杨凌苗圃</w:t>
            </w:r>
          </w:p>
        </w:tc>
      </w:tr>
      <w:tr w:rsidR="00252825">
        <w:trPr>
          <w:trHeight w:val="567"/>
        </w:trPr>
        <w:tc>
          <w:tcPr>
            <w:tcW w:w="1701" w:type="dxa"/>
          </w:tcPr>
          <w:p w:rsidR="00252825" w:rsidRDefault="00061F76">
            <w:pPr>
              <w:spacing w:line="480" w:lineRule="auto"/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木艺坊</w:t>
            </w:r>
          </w:p>
        </w:tc>
        <w:tc>
          <w:tcPr>
            <w:tcW w:w="2552" w:type="dxa"/>
          </w:tcPr>
          <w:p w:rsidR="00252825" w:rsidRDefault="00061F7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周一至周五</w:t>
            </w:r>
          </w:p>
          <w:p w:rsidR="00252825" w:rsidRDefault="00061F7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（每天</w:t>
            </w:r>
            <w:r>
              <w:rPr>
                <w:rFonts w:ascii="仿宋_GB2312" w:eastAsia="仿宋_GB2312" w:hAnsi="仿宋_GB2312" w:cs="仿宋_GB2312" w:hint="eastAsia"/>
              </w:rPr>
              <w:t>2</w:t>
            </w:r>
            <w:r>
              <w:rPr>
                <w:rFonts w:ascii="仿宋_GB2312" w:eastAsia="仿宋_GB2312" w:hAnsi="仿宋_GB2312" w:cs="仿宋_GB2312" w:hint="eastAsia"/>
              </w:rPr>
              <w:t>次）</w:t>
            </w:r>
          </w:p>
        </w:tc>
        <w:tc>
          <w:tcPr>
            <w:tcW w:w="4161" w:type="dxa"/>
            <w:vAlign w:val="center"/>
          </w:tcPr>
          <w:p w:rsidR="00252825" w:rsidRDefault="00061F76">
            <w:pPr>
              <w:jc w:val="center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木艺坊</w:t>
            </w:r>
          </w:p>
        </w:tc>
      </w:tr>
    </w:tbl>
    <w:p w:rsidR="00252825" w:rsidRDefault="00061F76">
      <w:pPr>
        <w:ind w:firstLineChars="200" w:firstLine="562"/>
        <w:rPr>
          <w:rFonts w:ascii="仿宋_GB2312" w:eastAsia="仿宋_GB2312" w:hAnsi="仿宋_GB2312" w:cs="仿宋_GB2312"/>
          <w:b/>
          <w:sz w:val="28"/>
        </w:rPr>
      </w:pPr>
      <w:r>
        <w:rPr>
          <w:rFonts w:ascii="仿宋_GB2312" w:eastAsia="仿宋_GB2312" w:hAnsi="仿宋_GB2312" w:cs="仿宋_GB2312" w:hint="eastAsia"/>
          <w:b/>
          <w:sz w:val="28"/>
        </w:rPr>
        <w:t>注：上班人员在规定时间、规定位置内选择</w:t>
      </w:r>
      <w:r>
        <w:rPr>
          <w:rFonts w:ascii="仿宋_GB2312" w:eastAsia="仿宋_GB2312" w:hAnsi="仿宋_GB2312" w:cs="仿宋_GB2312" w:hint="eastAsia"/>
          <w:b/>
          <w:color w:val="FF0000"/>
          <w:sz w:val="28"/>
        </w:rPr>
        <w:t>上下班</w:t>
      </w:r>
      <w:r>
        <w:rPr>
          <w:rFonts w:ascii="仿宋_GB2312" w:eastAsia="仿宋_GB2312" w:hAnsi="仿宋_GB2312" w:cs="仿宋_GB2312" w:hint="eastAsia"/>
          <w:b/>
          <w:sz w:val="28"/>
        </w:rPr>
        <w:t>选项完成</w:t>
      </w:r>
      <w:r>
        <w:rPr>
          <w:rFonts w:ascii="仿宋_GB2312" w:eastAsia="仿宋_GB2312" w:hAnsi="仿宋_GB2312" w:cs="仿宋_GB2312" w:hint="eastAsia"/>
          <w:b/>
          <w:sz w:val="28"/>
        </w:rPr>
        <w:t>签到</w:t>
      </w:r>
      <w:r>
        <w:rPr>
          <w:rFonts w:ascii="仿宋_GB2312" w:eastAsia="仿宋_GB2312" w:hAnsi="仿宋_GB2312" w:cs="仿宋_GB2312" w:hint="eastAsia"/>
          <w:b/>
          <w:sz w:val="28"/>
        </w:rPr>
        <w:t>工作；外出人员到达目的地后选择</w:t>
      </w:r>
      <w:r>
        <w:rPr>
          <w:rFonts w:ascii="仿宋_GB2312" w:eastAsia="仿宋_GB2312" w:hAnsi="仿宋_GB2312" w:cs="仿宋_GB2312" w:hint="eastAsia"/>
          <w:b/>
          <w:color w:val="FF0000"/>
          <w:sz w:val="28"/>
        </w:rPr>
        <w:t>外出</w:t>
      </w:r>
      <w:r>
        <w:rPr>
          <w:rFonts w:ascii="仿宋_GB2312" w:eastAsia="仿宋_GB2312" w:hAnsi="仿宋_GB2312" w:cs="仿宋_GB2312" w:hint="eastAsia"/>
          <w:b/>
          <w:sz w:val="28"/>
        </w:rPr>
        <w:t>选项完成</w:t>
      </w:r>
      <w:r>
        <w:rPr>
          <w:rFonts w:ascii="仿宋_GB2312" w:eastAsia="仿宋_GB2312" w:hAnsi="仿宋_GB2312" w:cs="仿宋_GB2312" w:hint="eastAsia"/>
          <w:b/>
          <w:sz w:val="28"/>
        </w:rPr>
        <w:t>签到</w:t>
      </w:r>
      <w:r>
        <w:rPr>
          <w:rFonts w:ascii="仿宋_GB2312" w:eastAsia="仿宋_GB2312" w:hAnsi="仿宋_GB2312" w:cs="仿宋_GB2312" w:hint="eastAsia"/>
          <w:b/>
          <w:sz w:val="28"/>
        </w:rPr>
        <w:t>工作。</w:t>
      </w:r>
    </w:p>
    <w:p w:rsidR="00252825" w:rsidRDefault="00252825">
      <w:pPr>
        <w:rPr>
          <w:b/>
          <w:sz w:val="28"/>
        </w:rPr>
      </w:pPr>
    </w:p>
    <w:p w:rsidR="00252825" w:rsidRDefault="00252825">
      <w:pPr>
        <w:ind w:firstLineChars="700" w:firstLine="1687"/>
        <w:rPr>
          <w:b/>
          <w:sz w:val="24"/>
        </w:rPr>
      </w:pPr>
    </w:p>
    <w:p w:rsidR="00252825" w:rsidRDefault="00061F76">
      <w:pPr>
        <w:ind w:firstLineChars="700" w:firstLine="1687"/>
        <w:rPr>
          <w:b/>
          <w:sz w:val="24"/>
        </w:rPr>
      </w:pPr>
      <w:r>
        <w:rPr>
          <w:rFonts w:hint="eastAsia"/>
          <w:b/>
          <w:sz w:val="24"/>
        </w:rPr>
        <w:t>校内签到步骤</w:t>
      </w:r>
      <w:proofErr w:type="gramStart"/>
      <w:r>
        <w:rPr>
          <w:rFonts w:hint="eastAsia"/>
          <w:b/>
          <w:sz w:val="24"/>
        </w:rPr>
        <w:t>一</w:t>
      </w:r>
      <w:proofErr w:type="gramEnd"/>
      <w:r>
        <w:rPr>
          <w:rFonts w:hint="eastAsia"/>
          <w:b/>
          <w:sz w:val="24"/>
        </w:rPr>
        <w:t xml:space="preserve">             </w:t>
      </w:r>
      <w:r>
        <w:rPr>
          <w:rFonts w:hint="eastAsia"/>
          <w:b/>
          <w:sz w:val="24"/>
        </w:rPr>
        <w:t>校内签到步骤二</w:t>
      </w:r>
      <w:r>
        <w:rPr>
          <w:rFonts w:hint="eastAsia"/>
          <w:b/>
          <w:sz w:val="22"/>
        </w:rPr>
        <w:t>：打卡完成</w:t>
      </w:r>
    </w:p>
    <w:p w:rsidR="00252825" w:rsidRDefault="00061F76">
      <w:pPr>
        <w:ind w:firstLineChars="400" w:firstLine="1124"/>
        <w:rPr>
          <w:b/>
          <w:sz w:val="28"/>
        </w:rPr>
      </w:pPr>
      <w:r>
        <w:rPr>
          <w:rFonts w:hint="eastAsia"/>
          <w:b/>
          <w:noProof/>
          <w:sz w:val="28"/>
        </w:rPr>
        <w:drawing>
          <wp:inline distT="0" distB="0" distL="0" distR="0">
            <wp:extent cx="1799590" cy="2699385"/>
            <wp:effectExtent l="0" t="0" r="10160" b="5715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</w:rPr>
        <w:t xml:space="preserve">       </w:t>
      </w:r>
      <w:r>
        <w:rPr>
          <w:rFonts w:hint="eastAsia"/>
          <w:b/>
          <w:noProof/>
          <w:sz w:val="28"/>
        </w:rPr>
        <w:drawing>
          <wp:inline distT="0" distB="0" distL="0" distR="0">
            <wp:extent cx="1799590" cy="2699385"/>
            <wp:effectExtent l="0" t="0" r="0" b="5715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825" w:rsidRDefault="00252825">
      <w:pPr>
        <w:ind w:firstLineChars="600" w:firstLine="1446"/>
        <w:rPr>
          <w:b/>
          <w:sz w:val="24"/>
        </w:rPr>
      </w:pPr>
    </w:p>
    <w:p w:rsidR="00252825" w:rsidRDefault="00252825">
      <w:pPr>
        <w:ind w:firstLineChars="600" w:firstLine="1446"/>
        <w:rPr>
          <w:b/>
          <w:sz w:val="24"/>
        </w:rPr>
      </w:pPr>
    </w:p>
    <w:p w:rsidR="00252825" w:rsidRDefault="00061F76">
      <w:pPr>
        <w:ind w:firstLineChars="600" w:firstLine="1446"/>
        <w:rPr>
          <w:b/>
          <w:sz w:val="28"/>
        </w:rPr>
      </w:pPr>
      <w:r>
        <w:rPr>
          <w:rFonts w:hint="eastAsia"/>
          <w:b/>
          <w:sz w:val="24"/>
        </w:rPr>
        <w:lastRenderedPageBreak/>
        <w:t>校外签到：打卡完成</w:t>
      </w:r>
      <w:r>
        <w:rPr>
          <w:rFonts w:hint="eastAsia"/>
          <w:b/>
          <w:sz w:val="24"/>
        </w:rPr>
        <w:t xml:space="preserve"> </w:t>
      </w:r>
      <w:r>
        <w:rPr>
          <w:rFonts w:hint="eastAsia"/>
          <w:b/>
          <w:sz w:val="28"/>
        </w:rPr>
        <w:t xml:space="preserve">            </w:t>
      </w:r>
    </w:p>
    <w:p w:rsidR="00252825" w:rsidRDefault="00061F76">
      <w:pPr>
        <w:ind w:firstLineChars="300" w:firstLine="843"/>
        <w:rPr>
          <w:b/>
          <w:sz w:val="28"/>
        </w:rPr>
      </w:pPr>
      <w:r>
        <w:rPr>
          <w:rFonts w:hint="eastAsia"/>
          <w:b/>
          <w:sz w:val="28"/>
        </w:rPr>
        <w:t xml:space="preserve">  </w:t>
      </w:r>
      <w:r>
        <w:rPr>
          <w:b/>
          <w:noProof/>
          <w:sz w:val="28"/>
        </w:rPr>
        <w:drawing>
          <wp:inline distT="0" distB="0" distL="0" distR="0">
            <wp:extent cx="1799590" cy="2699385"/>
            <wp:effectExtent l="0" t="0" r="0" b="5715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7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</w:rPr>
        <w:t xml:space="preserve">       </w:t>
      </w:r>
    </w:p>
    <w:p w:rsidR="00252825" w:rsidRDefault="00061F76">
      <w:pPr>
        <w:rPr>
          <w:rFonts w:ascii="黑体" w:eastAsia="黑体" w:hAnsi="黑体" w:cs="黑体"/>
          <w:bCs/>
          <w:sz w:val="28"/>
        </w:rPr>
      </w:pPr>
      <w:r>
        <w:rPr>
          <w:rFonts w:ascii="黑体" w:eastAsia="黑体" w:hAnsi="黑体" w:cs="黑体" w:hint="eastAsia"/>
          <w:bCs/>
          <w:sz w:val="28"/>
        </w:rPr>
        <w:t>三、请假操作步骤</w:t>
      </w:r>
    </w:p>
    <w:p w:rsidR="00252825" w:rsidRDefault="00061F76">
      <w:pPr>
        <w:ind w:firstLineChars="200" w:firstLine="560"/>
        <w:rPr>
          <w:rFonts w:ascii="仿宋_GB2312" w:eastAsia="仿宋_GB2312" w:hAnsi="仿宋_GB2312" w:cs="仿宋_GB2312"/>
          <w:b/>
          <w:sz w:val="28"/>
        </w:rPr>
      </w:pPr>
      <w:r>
        <w:rPr>
          <w:rFonts w:ascii="仿宋_GB2312" w:eastAsia="仿宋_GB2312" w:hAnsi="仿宋_GB2312" w:cs="仿宋_GB2312" w:hint="eastAsia"/>
          <w:bCs/>
          <w:sz w:val="28"/>
        </w:rPr>
        <w:t>打开</w:t>
      </w:r>
      <w:proofErr w:type="gramStart"/>
      <w:r>
        <w:rPr>
          <w:rFonts w:ascii="仿宋_GB2312" w:eastAsia="仿宋_GB2312" w:hAnsi="仿宋_GB2312" w:cs="仿宋_GB2312" w:hint="eastAsia"/>
          <w:bCs/>
          <w:sz w:val="28"/>
        </w:rPr>
        <w:t>企业微信</w:t>
      </w:r>
      <w:proofErr w:type="gramEnd"/>
      <w:r>
        <w:rPr>
          <w:rFonts w:ascii="仿宋_GB2312" w:eastAsia="仿宋_GB2312" w:hAnsi="仿宋_GB2312" w:cs="仿宋_GB2312" w:hint="eastAsia"/>
          <w:bCs/>
          <w:sz w:val="28"/>
        </w:rPr>
        <w:t>app</w:t>
      </w:r>
      <w:r>
        <w:rPr>
          <w:rFonts w:ascii="仿宋_GB2312" w:eastAsia="仿宋_GB2312" w:hAnsi="仿宋_GB2312" w:cs="仿宋_GB2312" w:hint="eastAsia"/>
          <w:bCs/>
          <w:sz w:val="28"/>
        </w:rPr>
        <w:t>，进入西北农林科技大学林学院企业微信，点击</w:t>
      </w:r>
      <w:r>
        <w:rPr>
          <w:rFonts w:ascii="仿宋_GB2312" w:eastAsia="仿宋_GB2312" w:hAnsi="仿宋_GB2312" w:cs="仿宋_GB2312" w:hint="eastAsia"/>
          <w:bCs/>
          <w:color w:val="FF0000"/>
          <w:sz w:val="28"/>
        </w:rPr>
        <w:t>工作台</w:t>
      </w:r>
      <w:r>
        <w:rPr>
          <w:rFonts w:ascii="仿宋_GB2312" w:eastAsia="仿宋_GB2312" w:hAnsi="仿宋_GB2312" w:cs="仿宋_GB2312" w:hint="eastAsia"/>
          <w:bCs/>
          <w:sz w:val="28"/>
        </w:rPr>
        <w:t>选项中的</w:t>
      </w:r>
      <w:r>
        <w:rPr>
          <w:rFonts w:ascii="仿宋_GB2312" w:eastAsia="仿宋_GB2312" w:hAnsi="仿宋_GB2312" w:cs="仿宋_GB2312" w:hint="eastAsia"/>
          <w:bCs/>
          <w:color w:val="FF0000"/>
          <w:sz w:val="28"/>
        </w:rPr>
        <w:t>审批，</w:t>
      </w:r>
      <w:r w:rsidR="00DA6CC7" w:rsidRPr="008A3A38">
        <w:rPr>
          <w:rFonts w:ascii="仿宋_GB2312" w:eastAsia="仿宋_GB2312" w:hAnsi="仿宋_GB2312" w:cs="仿宋_GB2312" w:hint="eastAsia"/>
          <w:bCs/>
          <w:sz w:val="28"/>
        </w:rPr>
        <w:t>请假时间</w:t>
      </w:r>
      <w:r w:rsidR="008A3A38" w:rsidRPr="008A3A38">
        <w:rPr>
          <w:rFonts w:ascii="仿宋_GB2312" w:eastAsia="仿宋_GB2312" w:hAnsi="仿宋_GB2312" w:cs="仿宋_GB2312" w:hint="eastAsia"/>
          <w:bCs/>
          <w:sz w:val="28"/>
        </w:rPr>
        <w:t>超过</w:t>
      </w:r>
      <w:r w:rsidR="008A3A38">
        <w:rPr>
          <w:rFonts w:ascii="仿宋_GB2312" w:eastAsia="仿宋_GB2312" w:hAnsi="仿宋_GB2312" w:cs="仿宋_GB2312" w:hint="eastAsia"/>
          <w:bCs/>
          <w:color w:val="FF0000"/>
          <w:sz w:val="28"/>
        </w:rPr>
        <w:t>三天</w:t>
      </w:r>
      <w:r w:rsidR="00DA6CC7">
        <w:rPr>
          <w:rFonts w:ascii="仿宋_GB2312" w:eastAsia="仿宋_GB2312" w:hAnsi="仿宋_GB2312" w:cs="仿宋_GB2312" w:hint="eastAsia"/>
          <w:bCs/>
          <w:color w:val="FF0000"/>
          <w:sz w:val="28"/>
        </w:rPr>
        <w:t>，需</w:t>
      </w:r>
      <w:proofErr w:type="gramStart"/>
      <w:r w:rsidR="00DA6CC7">
        <w:rPr>
          <w:rFonts w:ascii="仿宋_GB2312" w:eastAsia="仿宋_GB2312" w:hAnsi="仿宋_GB2312" w:cs="仿宋_GB2312" w:hint="eastAsia"/>
          <w:bCs/>
          <w:color w:val="FF0000"/>
          <w:sz w:val="28"/>
        </w:rPr>
        <w:t>多重审批</w:t>
      </w:r>
      <w:proofErr w:type="gramEnd"/>
      <w:r w:rsidR="00DA6CC7">
        <w:rPr>
          <w:rFonts w:ascii="仿宋_GB2312" w:eastAsia="仿宋_GB2312" w:hAnsi="仿宋_GB2312" w:cs="仿宋_GB2312" w:hint="eastAsia"/>
          <w:bCs/>
          <w:color w:val="FF0000"/>
          <w:sz w:val="28"/>
        </w:rPr>
        <w:t>时，可以选多个审批人，</w:t>
      </w:r>
      <w:r w:rsidR="00DA6CC7" w:rsidRPr="00DA6CC7">
        <w:rPr>
          <w:rFonts w:ascii="仿宋_GB2312" w:eastAsia="仿宋_GB2312" w:hAnsi="仿宋_GB2312" w:cs="仿宋_GB2312" w:hint="eastAsia"/>
          <w:bCs/>
          <w:sz w:val="28"/>
        </w:rPr>
        <w:t>并</w:t>
      </w:r>
      <w:r w:rsidR="00DA6CC7" w:rsidRPr="00DA6CC7">
        <w:rPr>
          <w:rFonts w:ascii="仿宋_GB2312" w:eastAsia="仿宋_GB2312" w:hAnsi="仿宋_GB2312" w:cs="仿宋_GB2312" w:hint="eastAsia"/>
          <w:bCs/>
          <w:color w:val="FF0000"/>
          <w:sz w:val="28"/>
        </w:rPr>
        <w:t>抄送</w:t>
      </w:r>
      <w:r w:rsidR="00673681" w:rsidRPr="00673681">
        <w:rPr>
          <w:rFonts w:ascii="仿宋_GB2312" w:eastAsia="仿宋_GB2312" w:hAnsi="仿宋_GB2312" w:cs="仿宋_GB2312" w:hint="eastAsia"/>
          <w:bCs/>
          <w:sz w:val="28"/>
        </w:rPr>
        <w:t>办公室</w:t>
      </w:r>
      <w:r w:rsidR="00673681">
        <w:rPr>
          <w:rFonts w:ascii="仿宋_GB2312" w:eastAsia="仿宋_GB2312" w:hAnsi="仿宋_GB2312" w:cs="仿宋_GB2312" w:hint="eastAsia"/>
          <w:bCs/>
          <w:sz w:val="28"/>
        </w:rPr>
        <w:t>（暂时为</w:t>
      </w:r>
      <w:r w:rsidR="00DA6CC7" w:rsidRPr="00DA6CC7">
        <w:rPr>
          <w:rFonts w:ascii="仿宋_GB2312" w:eastAsia="仿宋_GB2312" w:hAnsi="仿宋_GB2312" w:cs="仿宋_GB2312" w:hint="eastAsia"/>
          <w:bCs/>
          <w:sz w:val="28"/>
        </w:rPr>
        <w:t>孙巍</w:t>
      </w:r>
      <w:r w:rsidR="00673681">
        <w:rPr>
          <w:rFonts w:ascii="仿宋_GB2312" w:eastAsia="仿宋_GB2312" w:hAnsi="仿宋_GB2312" w:cs="仿宋_GB2312" w:hint="eastAsia"/>
          <w:bCs/>
          <w:sz w:val="28"/>
        </w:rPr>
        <w:t>）</w:t>
      </w:r>
      <w:r w:rsidR="00DA6CC7" w:rsidRPr="00DA6CC7">
        <w:rPr>
          <w:rFonts w:ascii="仿宋_GB2312" w:eastAsia="仿宋_GB2312" w:hAnsi="仿宋_GB2312" w:cs="仿宋_GB2312" w:hint="eastAsia"/>
          <w:bCs/>
          <w:sz w:val="28"/>
        </w:rPr>
        <w:t>，</w:t>
      </w:r>
      <w:r>
        <w:rPr>
          <w:rFonts w:ascii="仿宋_GB2312" w:eastAsia="仿宋_GB2312" w:hAnsi="仿宋_GB2312" w:cs="仿宋_GB2312" w:hint="eastAsia"/>
          <w:bCs/>
          <w:sz w:val="28"/>
        </w:rPr>
        <w:t>选择</w:t>
      </w:r>
      <w:r>
        <w:rPr>
          <w:rFonts w:ascii="仿宋_GB2312" w:eastAsia="仿宋_GB2312" w:hAnsi="仿宋_GB2312" w:cs="仿宋_GB2312" w:hint="eastAsia"/>
          <w:bCs/>
          <w:color w:val="FF0000"/>
          <w:sz w:val="28"/>
        </w:rPr>
        <w:t>出差选项</w:t>
      </w:r>
      <w:r>
        <w:rPr>
          <w:rFonts w:ascii="仿宋_GB2312" w:eastAsia="仿宋_GB2312" w:hAnsi="仿宋_GB2312" w:cs="仿宋_GB2312" w:hint="eastAsia"/>
          <w:bCs/>
          <w:sz w:val="28"/>
        </w:rPr>
        <w:t>完成请假相关手续</w:t>
      </w:r>
      <w:r>
        <w:rPr>
          <w:rFonts w:ascii="仿宋_GB2312" w:eastAsia="仿宋_GB2312" w:hAnsi="仿宋_GB2312" w:cs="仿宋_GB2312" w:hint="eastAsia"/>
          <w:bCs/>
          <w:sz w:val="28"/>
        </w:rPr>
        <w:t>。</w:t>
      </w:r>
    </w:p>
    <w:p w:rsidR="00DA6CC7" w:rsidRDefault="00061F76" w:rsidP="00DA6CC7">
      <w:pPr>
        <w:ind w:firstLineChars="200" w:firstLine="562"/>
        <w:rPr>
          <w:rFonts w:ascii="仿宋_GB2312" w:eastAsia="仿宋_GB2312" w:hAnsi="仿宋_GB2312" w:cs="仿宋_GB2312" w:hint="eastAsia"/>
          <w:b/>
          <w:sz w:val="28"/>
        </w:rPr>
      </w:pPr>
      <w:r>
        <w:rPr>
          <w:rFonts w:ascii="仿宋_GB2312" w:eastAsia="仿宋_GB2312" w:hAnsi="仿宋_GB2312" w:cs="仿宋_GB2312" w:hint="eastAsia"/>
          <w:b/>
          <w:sz w:val="28"/>
        </w:rPr>
        <w:t>注：</w:t>
      </w:r>
      <w:bookmarkStart w:id="0" w:name="_GoBack"/>
      <w:bookmarkEnd w:id="0"/>
    </w:p>
    <w:p w:rsidR="00DA6CC7" w:rsidRPr="00DA6CC7" w:rsidRDefault="00DA6CC7" w:rsidP="00DA6CC7">
      <w:pPr>
        <w:ind w:firstLineChars="200" w:firstLine="562"/>
        <w:rPr>
          <w:rFonts w:ascii="仿宋_GB2312" w:eastAsia="仿宋_GB2312" w:hAnsi="仿宋_GB2312" w:cs="仿宋_GB2312" w:hint="eastAsia"/>
          <w:b/>
          <w:sz w:val="28"/>
        </w:rPr>
      </w:pPr>
      <w:r w:rsidRPr="00DA6CC7">
        <w:rPr>
          <w:rFonts w:ascii="仿宋_GB2312" w:eastAsia="仿宋_GB2312" w:hAnsi="仿宋_GB2312" w:cs="仿宋_GB2312" w:hint="eastAsia"/>
          <w:b/>
          <w:sz w:val="28"/>
        </w:rPr>
        <w:t>1.学院教师请病假或事假3天以内直接向系主任批准，报党政综合办公室备案；教师请假超过3天者，在履行完上述审批手续后，还需经行政副院长批准；请假超过7天者，在履行上述审批手续后需经党委书记批准。请假超过180天者，学院审批通过后还须报学校人事处审批。</w:t>
      </w:r>
    </w:p>
    <w:p w:rsidR="00DA6CC7" w:rsidRPr="00DA6CC7" w:rsidRDefault="00DA6CC7" w:rsidP="00DA6CC7">
      <w:pPr>
        <w:ind w:firstLineChars="200" w:firstLine="562"/>
        <w:rPr>
          <w:rFonts w:ascii="仿宋_GB2312" w:eastAsia="仿宋_GB2312" w:hAnsi="仿宋_GB2312" w:cs="仿宋_GB2312" w:hint="eastAsia"/>
          <w:b/>
          <w:sz w:val="28"/>
        </w:rPr>
      </w:pPr>
      <w:r w:rsidRPr="00DA6CC7">
        <w:rPr>
          <w:rFonts w:ascii="仿宋_GB2312" w:eastAsia="仿宋_GB2312" w:hAnsi="仿宋_GB2312" w:cs="仿宋_GB2312" w:hint="eastAsia"/>
          <w:b/>
          <w:sz w:val="28"/>
        </w:rPr>
        <w:t>2.管理人员、实验人</w:t>
      </w:r>
      <w:r w:rsidR="00640969" w:rsidRPr="00DA6CC7">
        <w:rPr>
          <w:rFonts w:ascii="仿宋_GB2312" w:eastAsia="仿宋_GB2312" w:hAnsi="仿宋_GB2312" w:cs="仿宋_GB2312" w:hint="eastAsia"/>
          <w:b/>
          <w:sz w:val="28"/>
        </w:rPr>
        <w:t>员</w:t>
      </w:r>
      <w:r w:rsidRPr="00DA6CC7">
        <w:rPr>
          <w:rFonts w:ascii="仿宋_GB2312" w:eastAsia="仿宋_GB2312" w:hAnsi="仿宋_GB2312" w:cs="仿宋_GB2312" w:hint="eastAsia"/>
          <w:b/>
          <w:sz w:val="28"/>
        </w:rPr>
        <w:t>请病假或事假，室、中心主任批准后，分管领导审批，报党政综合办公室备案</w:t>
      </w:r>
    </w:p>
    <w:p w:rsidR="00DA6CC7" w:rsidRPr="00DA6CC7" w:rsidRDefault="00DA6CC7" w:rsidP="00DA6CC7">
      <w:pPr>
        <w:ind w:firstLineChars="200" w:firstLine="562"/>
        <w:rPr>
          <w:rFonts w:ascii="仿宋_GB2312" w:eastAsia="仿宋_GB2312" w:hAnsi="仿宋_GB2312" w:cs="仿宋_GB2312" w:hint="eastAsia"/>
          <w:b/>
          <w:sz w:val="28"/>
        </w:rPr>
      </w:pPr>
      <w:r w:rsidRPr="00DA6CC7">
        <w:rPr>
          <w:rFonts w:ascii="仿宋_GB2312" w:eastAsia="仿宋_GB2312" w:hAnsi="仿宋_GB2312" w:cs="仿宋_GB2312" w:hint="eastAsia"/>
          <w:b/>
          <w:sz w:val="28"/>
        </w:rPr>
        <w:t>3.系主任离开杨凌时必须向院长予以说明。</w:t>
      </w:r>
    </w:p>
    <w:p w:rsidR="00DA6CC7" w:rsidRDefault="00DA6CC7" w:rsidP="00DA6CC7">
      <w:pPr>
        <w:ind w:firstLineChars="200" w:firstLine="562"/>
        <w:rPr>
          <w:rFonts w:ascii="仿宋_GB2312" w:eastAsia="仿宋_GB2312" w:hAnsi="仿宋_GB2312" w:cs="仿宋_GB2312" w:hint="eastAsia"/>
          <w:b/>
          <w:sz w:val="28"/>
        </w:rPr>
      </w:pPr>
      <w:r w:rsidRPr="00DA6CC7">
        <w:rPr>
          <w:rFonts w:ascii="仿宋_GB2312" w:eastAsia="仿宋_GB2312" w:hAnsi="仿宋_GB2312" w:cs="仿宋_GB2312" w:hint="eastAsia"/>
          <w:b/>
          <w:sz w:val="28"/>
        </w:rPr>
        <w:t>4.教师因公出差时向行政秘书备案</w:t>
      </w:r>
      <w:r w:rsidR="00E44AD4">
        <w:rPr>
          <w:rFonts w:ascii="仿宋_GB2312" w:eastAsia="仿宋_GB2312" w:hAnsi="仿宋_GB2312" w:cs="仿宋_GB2312" w:hint="eastAsia"/>
          <w:b/>
          <w:sz w:val="28"/>
        </w:rPr>
        <w:t>，仍</w:t>
      </w:r>
      <w:r w:rsidR="00640969">
        <w:rPr>
          <w:rFonts w:ascii="仿宋_GB2312" w:eastAsia="仿宋_GB2312" w:hAnsi="仿宋_GB2312" w:cs="仿宋_GB2312" w:hint="eastAsia"/>
          <w:b/>
          <w:sz w:val="28"/>
        </w:rPr>
        <w:t>需</w:t>
      </w:r>
      <w:r w:rsidR="00E44AD4">
        <w:rPr>
          <w:rFonts w:ascii="仿宋_GB2312" w:eastAsia="仿宋_GB2312" w:hAnsi="仿宋_GB2312" w:cs="仿宋_GB2312" w:hint="eastAsia"/>
          <w:b/>
          <w:sz w:val="28"/>
        </w:rPr>
        <w:t>进行外出打卡</w:t>
      </w:r>
      <w:r w:rsidRPr="00DA6CC7">
        <w:rPr>
          <w:rFonts w:ascii="仿宋_GB2312" w:eastAsia="仿宋_GB2312" w:hAnsi="仿宋_GB2312" w:cs="仿宋_GB2312" w:hint="eastAsia"/>
          <w:b/>
          <w:sz w:val="28"/>
        </w:rPr>
        <w:t>。</w:t>
      </w:r>
    </w:p>
    <w:p w:rsidR="00252825" w:rsidRDefault="00061F76" w:rsidP="00DA6CC7">
      <w:pPr>
        <w:ind w:firstLineChars="200" w:firstLine="560"/>
        <w:rPr>
          <w:rFonts w:ascii="仿宋_GB2312" w:eastAsia="仿宋_GB2312" w:hAnsi="仿宋_GB2312" w:cs="仿宋_GB2312"/>
          <w:bCs/>
          <w:sz w:val="28"/>
        </w:rPr>
      </w:pPr>
      <w:r>
        <w:rPr>
          <w:rFonts w:ascii="仿宋_GB2312" w:eastAsia="仿宋_GB2312" w:hAnsi="仿宋_GB2312" w:cs="仿宋_GB2312" w:hint="eastAsia"/>
          <w:bCs/>
          <w:sz w:val="28"/>
        </w:rPr>
        <w:lastRenderedPageBreak/>
        <w:t>流程图：</w:t>
      </w:r>
    </w:p>
    <w:p w:rsidR="00252825" w:rsidRDefault="00061F76">
      <w:pPr>
        <w:rPr>
          <w:b/>
          <w:sz w:val="24"/>
        </w:rPr>
      </w:pPr>
      <w:r>
        <w:rPr>
          <w:noProof/>
        </w:rPr>
        <w:drawing>
          <wp:inline distT="0" distB="0" distL="0" distR="0">
            <wp:extent cx="5208905" cy="504190"/>
            <wp:effectExtent l="0" t="0" r="1079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9524" cy="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825" w:rsidRDefault="00061F76">
      <w:pPr>
        <w:ind w:firstLineChars="500" w:firstLine="1205"/>
      </w:pPr>
      <w:r>
        <w:rPr>
          <w:rFonts w:hint="eastAsia"/>
          <w:b/>
          <w:sz w:val="24"/>
        </w:rPr>
        <w:t>出差请假：</w:t>
      </w:r>
      <w:r>
        <w:rPr>
          <w:rFonts w:hint="eastAsia"/>
          <w:b/>
          <w:sz w:val="24"/>
        </w:rPr>
        <w:t>步骤</w:t>
      </w:r>
      <w:proofErr w:type="gramStart"/>
      <w:r>
        <w:rPr>
          <w:rFonts w:hint="eastAsia"/>
          <w:b/>
          <w:sz w:val="24"/>
        </w:rPr>
        <w:t>一</w:t>
      </w:r>
      <w:proofErr w:type="gramEnd"/>
      <w:r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24"/>
        </w:rPr>
        <w:t xml:space="preserve">        </w:t>
      </w:r>
      <w:r>
        <w:rPr>
          <w:rFonts w:hint="eastAsia"/>
          <w:b/>
          <w:sz w:val="24"/>
        </w:rPr>
        <w:t>出差请假：</w:t>
      </w:r>
      <w:r>
        <w:rPr>
          <w:rFonts w:hint="eastAsia"/>
          <w:b/>
          <w:sz w:val="24"/>
        </w:rPr>
        <w:t>步骤二</w:t>
      </w:r>
    </w:p>
    <w:p w:rsidR="00252825" w:rsidRDefault="00061F76">
      <w:r>
        <w:rPr>
          <w:rFonts w:hint="eastAsia"/>
        </w:rPr>
        <w:t xml:space="preserve">      </w:t>
      </w:r>
      <w:r>
        <w:rPr>
          <w:rFonts w:hint="eastAsia"/>
          <w:noProof/>
        </w:rPr>
        <w:drawing>
          <wp:inline distT="0" distB="0" distL="0" distR="0">
            <wp:extent cx="1799590" cy="2879725"/>
            <wp:effectExtent l="0" t="0" r="10160" b="15875"/>
            <wp:docPr id="10" name="图片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    </w:t>
      </w:r>
      <w:r>
        <w:rPr>
          <w:rFonts w:hint="eastAsia"/>
          <w:noProof/>
        </w:rPr>
        <w:drawing>
          <wp:inline distT="0" distB="0" distL="114300" distR="114300">
            <wp:extent cx="1619885" cy="2879725"/>
            <wp:effectExtent l="0" t="0" r="18415" b="15875"/>
            <wp:docPr id="6" name="图片 6" descr="qq_pic_merged_1540864062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_pic_merged_1540864062628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2825" w:rsidRDefault="00252825">
      <w:pPr>
        <w:ind w:firstLineChars="200" w:firstLine="442"/>
        <w:rPr>
          <w:b/>
          <w:sz w:val="22"/>
        </w:rPr>
      </w:pPr>
    </w:p>
    <w:p w:rsidR="00252825" w:rsidRDefault="00061F76">
      <w:pPr>
        <w:ind w:firstLineChars="400" w:firstLine="883"/>
        <w:rPr>
          <w:b/>
          <w:sz w:val="22"/>
        </w:rPr>
      </w:pPr>
      <w:r>
        <w:rPr>
          <w:rFonts w:hint="eastAsia"/>
          <w:b/>
          <w:sz w:val="22"/>
        </w:rPr>
        <w:t>步骤三：提交请假信息</w:t>
      </w:r>
      <w:r w:rsidR="00E44AD4">
        <w:rPr>
          <w:rFonts w:hint="eastAsia"/>
          <w:b/>
          <w:sz w:val="22"/>
        </w:rPr>
        <w:t>、填写抄送人</w:t>
      </w:r>
      <w:r>
        <w:rPr>
          <w:rFonts w:hint="eastAsia"/>
          <w:b/>
          <w:sz w:val="22"/>
        </w:rPr>
        <w:t xml:space="preserve">    </w:t>
      </w:r>
      <w:r>
        <w:rPr>
          <w:rFonts w:hint="eastAsia"/>
          <w:b/>
          <w:sz w:val="22"/>
        </w:rPr>
        <w:t xml:space="preserve">  </w:t>
      </w:r>
      <w:r>
        <w:rPr>
          <w:rFonts w:hint="eastAsia"/>
          <w:b/>
          <w:sz w:val="22"/>
        </w:rPr>
        <w:t>步骤四：审批人批准</w:t>
      </w:r>
    </w:p>
    <w:p w:rsidR="00252825" w:rsidRDefault="00061F76">
      <w:pPr>
        <w:rPr>
          <w:b/>
          <w:sz w:val="22"/>
        </w:rPr>
      </w:pPr>
      <w:r>
        <w:rPr>
          <w:rFonts w:hint="eastAsia"/>
          <w:b/>
          <w:sz w:val="22"/>
        </w:rPr>
        <w:t xml:space="preserve">      </w:t>
      </w:r>
      <w:r>
        <w:rPr>
          <w:rFonts w:hint="eastAsia"/>
          <w:b/>
          <w:noProof/>
          <w:sz w:val="22"/>
        </w:rPr>
        <w:drawing>
          <wp:inline distT="0" distB="0" distL="114300" distR="114300">
            <wp:extent cx="1619885" cy="2879725"/>
            <wp:effectExtent l="0" t="0" r="18415" b="15875"/>
            <wp:docPr id="7" name="图片 7" descr="Screenshot_2018-10-30-09-51-06-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creenshot_2018-10-30-09-51-06-2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2"/>
        </w:rPr>
        <w:t xml:space="preserve">            </w:t>
      </w:r>
      <w:r>
        <w:rPr>
          <w:rFonts w:hint="eastAsia"/>
          <w:b/>
          <w:noProof/>
          <w:sz w:val="22"/>
        </w:rPr>
        <w:drawing>
          <wp:inline distT="0" distB="0" distL="114300" distR="114300">
            <wp:extent cx="1619885" cy="2879725"/>
            <wp:effectExtent l="0" t="0" r="18415" b="15875"/>
            <wp:docPr id="8" name="图片 8" descr="Screenshot_2018-10-30-09-52-01-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Screenshot_2018-10-30-09-52-01-5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825" w:rsidSect="00252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F76" w:rsidRDefault="00061F76" w:rsidP="00DA6CC7">
      <w:r>
        <w:separator/>
      </w:r>
    </w:p>
  </w:endnote>
  <w:endnote w:type="continuationSeparator" w:id="0">
    <w:p w:rsidR="00061F76" w:rsidRDefault="00061F76" w:rsidP="00DA6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F76" w:rsidRDefault="00061F76" w:rsidP="00DA6CC7">
      <w:r>
        <w:separator/>
      </w:r>
    </w:p>
  </w:footnote>
  <w:footnote w:type="continuationSeparator" w:id="0">
    <w:p w:rsidR="00061F76" w:rsidRDefault="00061F76" w:rsidP="00DA6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2D16"/>
    <w:rsid w:val="00014AA0"/>
    <w:rsid w:val="000476C3"/>
    <w:rsid w:val="00061F76"/>
    <w:rsid w:val="00065198"/>
    <w:rsid w:val="00096167"/>
    <w:rsid w:val="000F0903"/>
    <w:rsid w:val="0011608C"/>
    <w:rsid w:val="00151C48"/>
    <w:rsid w:val="001B6404"/>
    <w:rsid w:val="00230973"/>
    <w:rsid w:val="00252825"/>
    <w:rsid w:val="002D5601"/>
    <w:rsid w:val="00302F90"/>
    <w:rsid w:val="00312965"/>
    <w:rsid w:val="00320271"/>
    <w:rsid w:val="00322F5B"/>
    <w:rsid w:val="0037779D"/>
    <w:rsid w:val="00446230"/>
    <w:rsid w:val="00486A81"/>
    <w:rsid w:val="004A197C"/>
    <w:rsid w:val="004A1EA8"/>
    <w:rsid w:val="004A5BB6"/>
    <w:rsid w:val="004E2402"/>
    <w:rsid w:val="00555479"/>
    <w:rsid w:val="00562D16"/>
    <w:rsid w:val="005947C2"/>
    <w:rsid w:val="005D575A"/>
    <w:rsid w:val="005E3396"/>
    <w:rsid w:val="005E7ED2"/>
    <w:rsid w:val="00640969"/>
    <w:rsid w:val="00673681"/>
    <w:rsid w:val="00687E91"/>
    <w:rsid w:val="0069134A"/>
    <w:rsid w:val="006D1589"/>
    <w:rsid w:val="007A7CE5"/>
    <w:rsid w:val="007D5DF4"/>
    <w:rsid w:val="00861E62"/>
    <w:rsid w:val="008A04E0"/>
    <w:rsid w:val="008A3A38"/>
    <w:rsid w:val="008D0E45"/>
    <w:rsid w:val="00956D6B"/>
    <w:rsid w:val="009A0EEC"/>
    <w:rsid w:val="009B3AF4"/>
    <w:rsid w:val="009C61C3"/>
    <w:rsid w:val="009F4447"/>
    <w:rsid w:val="00A15B29"/>
    <w:rsid w:val="00A314AF"/>
    <w:rsid w:val="00A66730"/>
    <w:rsid w:val="00A94A5F"/>
    <w:rsid w:val="00AF71AF"/>
    <w:rsid w:val="00B16378"/>
    <w:rsid w:val="00B34E3B"/>
    <w:rsid w:val="00B65AC3"/>
    <w:rsid w:val="00B92D94"/>
    <w:rsid w:val="00BB5AA9"/>
    <w:rsid w:val="00BC5093"/>
    <w:rsid w:val="00BE73C1"/>
    <w:rsid w:val="00C21FB9"/>
    <w:rsid w:val="00C62BA9"/>
    <w:rsid w:val="00CE36FF"/>
    <w:rsid w:val="00D515E8"/>
    <w:rsid w:val="00D51C78"/>
    <w:rsid w:val="00D7391D"/>
    <w:rsid w:val="00DA6CC7"/>
    <w:rsid w:val="00DA7FC7"/>
    <w:rsid w:val="00E3287E"/>
    <w:rsid w:val="00E44AD4"/>
    <w:rsid w:val="00E66517"/>
    <w:rsid w:val="00EB7CC9"/>
    <w:rsid w:val="00F02DD4"/>
    <w:rsid w:val="00F33F97"/>
    <w:rsid w:val="00F77D8F"/>
    <w:rsid w:val="00F80680"/>
    <w:rsid w:val="03A97E7F"/>
    <w:rsid w:val="06B172DC"/>
    <w:rsid w:val="07C112B4"/>
    <w:rsid w:val="09D723FB"/>
    <w:rsid w:val="0A7A63D0"/>
    <w:rsid w:val="0A7C7270"/>
    <w:rsid w:val="0ADA1EB0"/>
    <w:rsid w:val="0B5027D9"/>
    <w:rsid w:val="0D007208"/>
    <w:rsid w:val="0E210CF7"/>
    <w:rsid w:val="10E51B9B"/>
    <w:rsid w:val="12FB59B1"/>
    <w:rsid w:val="175D6F3A"/>
    <w:rsid w:val="18830889"/>
    <w:rsid w:val="190F39A7"/>
    <w:rsid w:val="21811117"/>
    <w:rsid w:val="22A04EAD"/>
    <w:rsid w:val="24E121F5"/>
    <w:rsid w:val="25722C5C"/>
    <w:rsid w:val="286E3DFC"/>
    <w:rsid w:val="29022ABE"/>
    <w:rsid w:val="291B0BD0"/>
    <w:rsid w:val="2933209C"/>
    <w:rsid w:val="2AED76BA"/>
    <w:rsid w:val="2CE1184A"/>
    <w:rsid w:val="2D1D11A3"/>
    <w:rsid w:val="2F534E4C"/>
    <w:rsid w:val="30C468E7"/>
    <w:rsid w:val="34077B1C"/>
    <w:rsid w:val="34596261"/>
    <w:rsid w:val="35F73335"/>
    <w:rsid w:val="35FB1A2A"/>
    <w:rsid w:val="377C6475"/>
    <w:rsid w:val="3A4C7F72"/>
    <w:rsid w:val="3A591CBB"/>
    <w:rsid w:val="3D841F53"/>
    <w:rsid w:val="3F972EF2"/>
    <w:rsid w:val="405312B7"/>
    <w:rsid w:val="433D7C2A"/>
    <w:rsid w:val="477E5785"/>
    <w:rsid w:val="483906C3"/>
    <w:rsid w:val="4B9F40A7"/>
    <w:rsid w:val="4DED45CB"/>
    <w:rsid w:val="527173A7"/>
    <w:rsid w:val="52FC24C5"/>
    <w:rsid w:val="53665CF2"/>
    <w:rsid w:val="55D66116"/>
    <w:rsid w:val="58731FD2"/>
    <w:rsid w:val="5AEF526C"/>
    <w:rsid w:val="61676573"/>
    <w:rsid w:val="61BC453B"/>
    <w:rsid w:val="62414809"/>
    <w:rsid w:val="6421490E"/>
    <w:rsid w:val="64677455"/>
    <w:rsid w:val="656E4A1D"/>
    <w:rsid w:val="65950EB5"/>
    <w:rsid w:val="669054AC"/>
    <w:rsid w:val="6AD96383"/>
    <w:rsid w:val="6B823336"/>
    <w:rsid w:val="6E4F4459"/>
    <w:rsid w:val="745E3263"/>
    <w:rsid w:val="761E4DA8"/>
    <w:rsid w:val="761F1D71"/>
    <w:rsid w:val="787D4F6D"/>
    <w:rsid w:val="7BF579C5"/>
    <w:rsid w:val="7D303AFC"/>
    <w:rsid w:val="7DF87A49"/>
    <w:rsid w:val="7F3D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8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52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252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252825"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sid w:val="00252825"/>
    <w:rPr>
      <w:color w:val="0000FF" w:themeColor="hyperlink"/>
      <w:u w:val="single"/>
    </w:rPr>
  </w:style>
  <w:style w:type="table" w:styleId="a8">
    <w:name w:val="Table Grid"/>
    <w:basedOn w:val="a1"/>
    <w:uiPriority w:val="59"/>
    <w:qFormat/>
    <w:rsid w:val="002528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25282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52825"/>
    <w:rPr>
      <w:sz w:val="18"/>
      <w:szCs w:val="18"/>
    </w:rPr>
  </w:style>
  <w:style w:type="paragraph" w:styleId="a9">
    <w:name w:val="List Paragraph"/>
    <w:basedOn w:val="a"/>
    <w:uiPriority w:val="34"/>
    <w:qFormat/>
    <w:rsid w:val="0025282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2528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ork.weixin.qq.com/join_form/9EFLigeHOvP_h8rUQ2mJQQ/hb_share_mng_mjoin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1CFC04D-F339-4D07-9A18-22E4AFE3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183</Words>
  <Characters>1044</Characters>
  <Application>Microsoft Office Word</Application>
  <DocSecurity>0</DocSecurity>
  <Lines>8</Lines>
  <Paragraphs>2</Paragraphs>
  <ScaleCrop>false</ScaleCrop>
  <Company>China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孙巍</cp:lastModifiedBy>
  <cp:revision>113</cp:revision>
  <dcterms:created xsi:type="dcterms:W3CDTF">2018-10-28T05:38:00Z</dcterms:created>
  <dcterms:modified xsi:type="dcterms:W3CDTF">2018-11-30T02:36:00Z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