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C5A" w:rsidRDefault="00C641DA">
      <w:pPr>
        <w:jc w:val="center"/>
        <w:rPr>
          <w:rFonts w:ascii="黑体" w:eastAsia="黑体" w:hAnsi="黑体" w:cs="黑体"/>
          <w:b/>
          <w:bCs/>
          <w:sz w:val="36"/>
          <w:szCs w:val="44"/>
        </w:rPr>
      </w:pPr>
      <w:bookmarkStart w:id="0" w:name="_GoBack"/>
      <w:bookmarkEnd w:id="0"/>
      <w:r>
        <w:rPr>
          <w:rFonts w:ascii="黑体" w:eastAsia="黑体" w:hAnsi="黑体" w:cs="黑体" w:hint="eastAsia"/>
          <w:b/>
          <w:bCs/>
          <w:sz w:val="36"/>
          <w:szCs w:val="44"/>
        </w:rPr>
        <w:t>运输服务中心车辆线上预约使用说明（试运行）</w:t>
      </w:r>
    </w:p>
    <w:p w:rsidR="006B5C5A" w:rsidRDefault="006B5C5A">
      <w:pPr>
        <w:jc w:val="center"/>
        <w:rPr>
          <w:rFonts w:ascii="黑体" w:eastAsia="黑体" w:hAnsi="黑体" w:cs="黑体"/>
          <w:b/>
          <w:bCs/>
          <w:szCs w:val="21"/>
        </w:rPr>
      </w:pPr>
    </w:p>
    <w:p w:rsidR="006B5C5A" w:rsidRDefault="00C641D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为进一步推进后勤信息化建设，用好“智慧后勤”平台，更好的服务教学、科研，服务师生。运输服务中心将推出线上预约车辆，使用户更便捷订车，提高工作效率，具体使用方法如下：</w:t>
      </w:r>
    </w:p>
    <w:p w:rsidR="006B5C5A" w:rsidRDefault="00C641DA">
      <w:pPr>
        <w:spacing w:line="560" w:lineRule="exac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预约车辆方法</w:t>
      </w:r>
      <w:proofErr w:type="gramStart"/>
      <w:r>
        <w:rPr>
          <w:rFonts w:ascii="仿宋_GB2312" w:eastAsia="仿宋_GB2312" w:hAnsi="仿宋_GB2312" w:cs="仿宋_GB2312" w:hint="eastAsia"/>
          <w:b/>
          <w:bCs/>
          <w:sz w:val="30"/>
          <w:szCs w:val="30"/>
        </w:rPr>
        <w:t>一</w:t>
      </w:r>
      <w:proofErr w:type="gramEnd"/>
      <w:r>
        <w:rPr>
          <w:rFonts w:ascii="仿宋_GB2312" w:eastAsia="仿宋_GB2312" w:hAnsi="仿宋_GB2312" w:cs="仿宋_GB2312" w:hint="eastAsia"/>
          <w:b/>
          <w:bCs/>
          <w:sz w:val="30"/>
          <w:szCs w:val="30"/>
        </w:rPr>
        <w:t>：</w:t>
      </w:r>
    </w:p>
    <w:p w:rsidR="006B5C5A" w:rsidRDefault="00C641DA">
      <w:pPr>
        <w:spacing w:line="560" w:lineRule="exact"/>
        <w:ind w:firstLineChars="200" w:firstLine="600"/>
        <w:rPr>
          <w:rFonts w:ascii="仿宋_GB2312" w:eastAsia="仿宋_GB2312" w:hAnsi="仿宋_GB2312" w:cs="仿宋_GB2312"/>
          <w:sz w:val="32"/>
          <w:szCs w:val="32"/>
        </w:rPr>
      </w:pPr>
      <w:r>
        <w:rPr>
          <w:rFonts w:ascii="仿宋_GB2312" w:eastAsia="仿宋_GB2312" w:hAnsi="仿宋_GB2312" w:cs="仿宋_GB2312" w:hint="eastAsia"/>
          <w:sz w:val="30"/>
          <w:szCs w:val="30"/>
        </w:rPr>
        <w:t>1.</w:t>
      </w:r>
      <w:proofErr w:type="gramStart"/>
      <w:r>
        <w:rPr>
          <w:rFonts w:ascii="仿宋_GB2312" w:eastAsia="仿宋_GB2312" w:hAnsi="仿宋_GB2312" w:cs="仿宋_GB2312" w:hint="eastAsia"/>
          <w:sz w:val="30"/>
          <w:szCs w:val="30"/>
        </w:rPr>
        <w:t>打开微信通讯录</w:t>
      </w:r>
      <w:proofErr w:type="gramEnd"/>
      <w:r>
        <w:rPr>
          <w:rFonts w:ascii="仿宋_GB2312" w:eastAsia="仿宋_GB2312" w:hAnsi="仿宋_GB2312" w:cs="仿宋_GB2312" w:hint="eastAsia"/>
          <w:sz w:val="30"/>
          <w:szCs w:val="30"/>
        </w:rPr>
        <w:t>—“西北农林科技大学”—“车辆预约”—“约车”—准确详细填写“用车信息”—“提交预约”。</w:t>
      </w:r>
    </w:p>
    <w:p w:rsidR="006B5C5A" w:rsidRDefault="00C641DA">
      <w:r>
        <w:rPr>
          <w:rFonts w:hint="eastAsia"/>
          <w:noProof/>
        </w:rPr>
        <w:drawing>
          <wp:inline distT="0" distB="0" distL="114300" distR="114300">
            <wp:extent cx="1294130" cy="1771015"/>
            <wp:effectExtent l="0" t="0" r="1270" b="12065"/>
            <wp:docPr id="4" name="图片 4" descr="daa981671c3fceabb89eab9dec5ed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aa981671c3fceabb89eab9dec5ed86"/>
                    <pic:cNvPicPr>
                      <a:picLocks noChangeAspect="1"/>
                    </pic:cNvPicPr>
                  </pic:nvPicPr>
                  <pic:blipFill>
                    <a:blip r:embed="rId6"/>
                    <a:stretch>
                      <a:fillRect/>
                    </a:stretch>
                  </pic:blipFill>
                  <pic:spPr>
                    <a:xfrm>
                      <a:off x="0" y="0"/>
                      <a:ext cx="1294130" cy="1771015"/>
                    </a:xfrm>
                    <a:prstGeom prst="rect">
                      <a:avLst/>
                    </a:prstGeom>
                  </pic:spPr>
                </pic:pic>
              </a:graphicData>
            </a:graphic>
          </wp:inline>
        </w:drawing>
      </w:r>
      <w:r>
        <w:rPr>
          <w:rFonts w:hint="eastAsia"/>
        </w:rPr>
        <w:t xml:space="preserve"> </w:t>
      </w:r>
      <w:r>
        <w:rPr>
          <w:rFonts w:hint="eastAsia"/>
          <w:noProof/>
        </w:rPr>
        <w:drawing>
          <wp:inline distT="0" distB="0" distL="114300" distR="114300">
            <wp:extent cx="1298575" cy="1751965"/>
            <wp:effectExtent l="0" t="0" r="12065" b="635"/>
            <wp:docPr id="5" name="图片 5" descr="16024c000055ce0c90af1a83aafaf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024c000055ce0c90af1a83aafaf14"/>
                    <pic:cNvPicPr>
                      <a:picLocks noChangeAspect="1"/>
                    </pic:cNvPicPr>
                  </pic:nvPicPr>
                  <pic:blipFill>
                    <a:blip r:embed="rId7"/>
                    <a:stretch>
                      <a:fillRect/>
                    </a:stretch>
                  </pic:blipFill>
                  <pic:spPr>
                    <a:xfrm>
                      <a:off x="0" y="0"/>
                      <a:ext cx="1298575" cy="1751965"/>
                    </a:xfrm>
                    <a:prstGeom prst="rect">
                      <a:avLst/>
                    </a:prstGeom>
                  </pic:spPr>
                </pic:pic>
              </a:graphicData>
            </a:graphic>
          </wp:inline>
        </w:drawing>
      </w:r>
      <w:r>
        <w:rPr>
          <w:rFonts w:hint="eastAsia"/>
        </w:rPr>
        <w:t xml:space="preserve"> </w:t>
      </w:r>
      <w:r>
        <w:rPr>
          <w:rFonts w:hint="eastAsia"/>
          <w:noProof/>
        </w:rPr>
        <w:drawing>
          <wp:inline distT="0" distB="0" distL="114300" distR="114300">
            <wp:extent cx="1063625" cy="1751965"/>
            <wp:effectExtent l="0" t="0" r="3175" b="635"/>
            <wp:docPr id="1" name="图片 1" descr="909d3a3fe418f2158161454dcb84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09d3a3fe418f2158161454dcb84397"/>
                    <pic:cNvPicPr>
                      <a:picLocks noChangeAspect="1"/>
                    </pic:cNvPicPr>
                  </pic:nvPicPr>
                  <pic:blipFill>
                    <a:blip r:embed="rId8"/>
                    <a:stretch>
                      <a:fillRect/>
                    </a:stretch>
                  </pic:blipFill>
                  <pic:spPr>
                    <a:xfrm>
                      <a:off x="0" y="0"/>
                      <a:ext cx="1063625" cy="1751965"/>
                    </a:xfrm>
                    <a:prstGeom prst="rect">
                      <a:avLst/>
                    </a:prstGeom>
                  </pic:spPr>
                </pic:pic>
              </a:graphicData>
            </a:graphic>
          </wp:inline>
        </w:drawing>
      </w:r>
      <w:r>
        <w:rPr>
          <w:rFonts w:hint="eastAsia"/>
        </w:rPr>
        <w:t xml:space="preserve">  </w:t>
      </w:r>
      <w:r>
        <w:rPr>
          <w:rFonts w:hint="eastAsia"/>
          <w:noProof/>
        </w:rPr>
        <w:drawing>
          <wp:inline distT="0" distB="0" distL="114300" distR="114300">
            <wp:extent cx="1273175" cy="1772285"/>
            <wp:effectExtent l="0" t="0" r="6985" b="10795"/>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9"/>
                    <a:stretch>
                      <a:fillRect/>
                    </a:stretch>
                  </pic:blipFill>
                  <pic:spPr>
                    <a:xfrm>
                      <a:off x="0" y="0"/>
                      <a:ext cx="1273175" cy="1772285"/>
                    </a:xfrm>
                    <a:prstGeom prst="rect">
                      <a:avLst/>
                    </a:prstGeom>
                  </pic:spPr>
                </pic:pic>
              </a:graphicData>
            </a:graphic>
          </wp:inline>
        </w:drawing>
      </w:r>
      <w:r>
        <w:rPr>
          <w:rFonts w:hint="eastAsia"/>
        </w:rPr>
        <w:t xml:space="preserve">   </w:t>
      </w:r>
    </w:p>
    <w:p w:rsidR="006B5C5A" w:rsidRDefault="00C641DA">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预约完成等待调度派车。调度派单完成后，</w:t>
      </w:r>
      <w:proofErr w:type="gramStart"/>
      <w:r>
        <w:rPr>
          <w:rFonts w:ascii="仿宋_GB2312" w:eastAsia="仿宋_GB2312" w:hAnsi="仿宋_GB2312" w:cs="仿宋_GB2312" w:hint="eastAsia"/>
          <w:sz w:val="30"/>
          <w:szCs w:val="30"/>
        </w:rPr>
        <w:t>约车详细</w:t>
      </w:r>
      <w:proofErr w:type="gramEnd"/>
      <w:r>
        <w:rPr>
          <w:rFonts w:ascii="仿宋_GB2312" w:eastAsia="仿宋_GB2312" w:hAnsi="仿宋_GB2312" w:cs="仿宋_GB2312" w:hint="eastAsia"/>
          <w:sz w:val="30"/>
          <w:szCs w:val="30"/>
        </w:rPr>
        <w:t>信息将以短信方式推送给用户（预约人）即：车牌号、驾驶员及联系电话等信息。</w:t>
      </w:r>
    </w:p>
    <w:p w:rsidR="006B5C5A" w:rsidRDefault="00C641DA">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预约派单完成后可在车辆预约的主页面中“我的预约”，查看预约历史记录和状态。</w:t>
      </w:r>
    </w:p>
    <w:p w:rsidR="006B5C5A" w:rsidRDefault="00C641DA">
      <w:r>
        <w:rPr>
          <w:rFonts w:hint="eastAsia"/>
        </w:rPr>
        <w:t xml:space="preserve">     </w:t>
      </w:r>
    </w:p>
    <w:p w:rsidR="006B5C5A" w:rsidRDefault="00C641DA">
      <w:pPr>
        <w:spacing w:line="560" w:lineRule="exac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预约车辆方法二：</w:t>
      </w:r>
    </w:p>
    <w:p w:rsidR="006B5C5A" w:rsidRDefault="00C641DA">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登录“企业微信”——进入“工作台”；</w:t>
      </w:r>
    </w:p>
    <w:p w:rsidR="006B5C5A" w:rsidRDefault="00C641DA">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在“公共服务”栏内，点“车辆预约”—点“约车”—填写“用车信息”—“提交预约”；</w:t>
      </w:r>
    </w:p>
    <w:p w:rsidR="006B5C5A" w:rsidRDefault="00C641DA">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预约完成等待调度派车。调度派单完成后，</w:t>
      </w:r>
      <w:proofErr w:type="gramStart"/>
      <w:r>
        <w:rPr>
          <w:rFonts w:ascii="仿宋_GB2312" w:eastAsia="仿宋_GB2312" w:hAnsi="仿宋_GB2312" w:cs="仿宋_GB2312" w:hint="eastAsia"/>
          <w:sz w:val="30"/>
          <w:szCs w:val="30"/>
        </w:rPr>
        <w:t>约车详细</w:t>
      </w:r>
      <w:proofErr w:type="gramEnd"/>
      <w:r>
        <w:rPr>
          <w:rFonts w:ascii="仿宋_GB2312" w:eastAsia="仿宋_GB2312" w:hAnsi="仿宋_GB2312" w:cs="仿宋_GB2312" w:hint="eastAsia"/>
          <w:sz w:val="30"/>
          <w:szCs w:val="30"/>
        </w:rPr>
        <w:t>信息</w:t>
      </w:r>
      <w:r>
        <w:rPr>
          <w:rFonts w:ascii="仿宋_GB2312" w:eastAsia="仿宋_GB2312" w:hAnsi="仿宋_GB2312" w:cs="仿宋_GB2312" w:hint="eastAsia"/>
          <w:sz w:val="30"/>
          <w:szCs w:val="30"/>
        </w:rPr>
        <w:lastRenderedPageBreak/>
        <w:t>将以短信方式推送给用户（预约人）即：车牌号、驾驶员及联系电话等信息。</w:t>
      </w:r>
    </w:p>
    <w:p w:rsidR="006B5C5A" w:rsidRDefault="00C641DA">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预约完成后可在车辆预约的主页面中“我的预约”，查看预约历史记录和状态。</w:t>
      </w:r>
    </w:p>
    <w:p w:rsidR="006B5C5A" w:rsidRDefault="006B5C5A">
      <w:pPr>
        <w:ind w:firstLineChars="200" w:firstLine="600"/>
        <w:rPr>
          <w:rFonts w:ascii="仿宋_GB2312" w:eastAsia="仿宋_GB2312" w:hAnsi="仿宋_GB2312" w:cs="仿宋_GB2312"/>
          <w:sz w:val="30"/>
          <w:szCs w:val="30"/>
        </w:rPr>
      </w:pPr>
    </w:p>
    <w:p w:rsidR="006B5C5A" w:rsidRDefault="00C641DA">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注：在使用过程中有什么意见和建议请及时与后勤服务中心运输服务中心联系。联系电话：</w:t>
      </w:r>
      <w:r>
        <w:rPr>
          <w:rFonts w:ascii="仿宋_GB2312" w:eastAsia="仿宋_GB2312" w:hAnsi="仿宋_GB2312" w:cs="仿宋_GB2312" w:hint="eastAsia"/>
          <w:sz w:val="30"/>
          <w:szCs w:val="30"/>
        </w:rPr>
        <w:t>87092258</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87091300</w:t>
      </w:r>
      <w:r>
        <w:rPr>
          <w:rFonts w:ascii="仿宋_GB2312" w:eastAsia="仿宋_GB2312" w:hAnsi="仿宋_GB2312" w:cs="仿宋_GB2312" w:hint="eastAsia"/>
          <w:sz w:val="30"/>
          <w:szCs w:val="30"/>
        </w:rPr>
        <w:t>。</w:t>
      </w:r>
    </w:p>
    <w:p w:rsidR="006B5C5A" w:rsidRDefault="006B5C5A">
      <w:pPr>
        <w:ind w:firstLineChars="200" w:firstLine="600"/>
        <w:rPr>
          <w:rFonts w:ascii="仿宋_GB2312" w:eastAsia="仿宋_GB2312" w:hAnsi="仿宋_GB2312" w:cs="仿宋_GB2312"/>
          <w:sz w:val="30"/>
          <w:szCs w:val="30"/>
        </w:rPr>
      </w:pPr>
    </w:p>
    <w:p w:rsidR="006B5C5A" w:rsidRDefault="006B5C5A">
      <w:pPr>
        <w:ind w:firstLineChars="200" w:firstLine="600"/>
        <w:rPr>
          <w:rFonts w:ascii="仿宋_GB2312" w:eastAsia="仿宋_GB2312" w:hAnsi="仿宋_GB2312" w:cs="仿宋_GB2312"/>
          <w:sz w:val="30"/>
          <w:szCs w:val="30"/>
        </w:rPr>
      </w:pPr>
    </w:p>
    <w:p w:rsidR="006B5C5A" w:rsidRDefault="00C641DA">
      <w:pPr>
        <w:ind w:firstLineChars="2100" w:firstLine="6300"/>
        <w:rPr>
          <w:rFonts w:ascii="仿宋_GB2312" w:eastAsia="仿宋_GB2312" w:hAnsi="仿宋_GB2312" w:cs="仿宋_GB2312"/>
          <w:sz w:val="30"/>
          <w:szCs w:val="30"/>
        </w:rPr>
      </w:pPr>
      <w:r>
        <w:rPr>
          <w:rFonts w:ascii="仿宋_GB2312" w:eastAsia="仿宋_GB2312" w:hAnsi="仿宋_GB2312" w:cs="仿宋_GB2312" w:hint="eastAsia"/>
          <w:sz w:val="30"/>
          <w:szCs w:val="30"/>
        </w:rPr>
        <w:t>运输服务中心</w:t>
      </w:r>
    </w:p>
    <w:p w:rsidR="006B5C5A" w:rsidRDefault="00C641DA">
      <w:pPr>
        <w:ind w:firstLineChars="2000" w:firstLine="6000"/>
        <w:rPr>
          <w:rFonts w:ascii="仿宋_GB2312" w:eastAsia="仿宋_GB2312" w:hAnsi="仿宋_GB2312" w:cs="仿宋_GB2312"/>
          <w:sz w:val="28"/>
          <w:szCs w:val="28"/>
          <w:lang w:val="zh-CN"/>
        </w:rPr>
      </w:pPr>
      <w:r>
        <w:rPr>
          <w:rFonts w:ascii="仿宋_GB2312" w:eastAsia="仿宋_GB2312" w:hAnsi="仿宋_GB2312" w:cs="仿宋_GB2312" w:hint="eastAsia"/>
          <w:sz w:val="30"/>
          <w:szCs w:val="30"/>
          <w:lang w:val="zh-CN"/>
        </w:rPr>
        <w:t>2022</w:t>
      </w:r>
      <w:r>
        <w:rPr>
          <w:rFonts w:ascii="仿宋_GB2312" w:eastAsia="仿宋_GB2312" w:hAnsi="仿宋_GB2312" w:cs="仿宋_GB2312" w:hint="eastAsia"/>
          <w:sz w:val="30"/>
          <w:szCs w:val="30"/>
          <w:lang w:val="zh-CN"/>
        </w:rPr>
        <w:t>年</w:t>
      </w:r>
      <w:r>
        <w:rPr>
          <w:rFonts w:ascii="仿宋_GB2312" w:eastAsia="仿宋_GB2312" w:hAnsi="仿宋_GB2312" w:cs="仿宋_GB2312" w:hint="eastAsia"/>
          <w:sz w:val="30"/>
          <w:szCs w:val="30"/>
          <w:lang w:val="zh-CN"/>
        </w:rPr>
        <w:t>3</w:t>
      </w:r>
      <w:r>
        <w:rPr>
          <w:rFonts w:ascii="仿宋_GB2312" w:eastAsia="仿宋_GB2312" w:hAnsi="仿宋_GB2312" w:cs="仿宋_GB2312" w:hint="eastAsia"/>
          <w:sz w:val="30"/>
          <w:szCs w:val="30"/>
          <w:lang w:val="zh-CN"/>
        </w:rPr>
        <w:t>月</w:t>
      </w:r>
      <w:r>
        <w:rPr>
          <w:rFonts w:ascii="仿宋_GB2312" w:eastAsia="仿宋_GB2312" w:hAnsi="仿宋_GB2312" w:cs="仿宋_GB2312" w:hint="eastAsia"/>
          <w:sz w:val="30"/>
          <w:szCs w:val="30"/>
          <w:lang w:val="zh-CN"/>
        </w:rPr>
        <w:t>30</w:t>
      </w:r>
      <w:r>
        <w:rPr>
          <w:rFonts w:ascii="仿宋_GB2312" w:eastAsia="仿宋_GB2312" w:hAnsi="仿宋_GB2312" w:cs="仿宋_GB2312" w:hint="eastAsia"/>
          <w:sz w:val="30"/>
          <w:szCs w:val="30"/>
          <w:lang w:val="zh-CN"/>
        </w:rPr>
        <w:t>日</w:t>
      </w:r>
    </w:p>
    <w:p w:rsidR="006B5C5A" w:rsidRDefault="006B5C5A">
      <w:pPr>
        <w:spacing w:line="560" w:lineRule="exact"/>
        <w:ind w:firstLineChars="200" w:firstLine="600"/>
        <w:rPr>
          <w:rFonts w:ascii="仿宋_GB2312" w:eastAsia="仿宋_GB2312" w:hAnsi="仿宋_GB2312" w:cs="仿宋_GB2312"/>
          <w:sz w:val="30"/>
          <w:szCs w:val="30"/>
        </w:rPr>
      </w:pPr>
    </w:p>
    <w:sectPr w:rsidR="006B5C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C5A"/>
    <w:rsid w:val="006B5C5A"/>
    <w:rsid w:val="00C641DA"/>
    <w:rsid w:val="04AC4FFA"/>
    <w:rsid w:val="0C3E79DE"/>
    <w:rsid w:val="12D37F11"/>
    <w:rsid w:val="1F3A53E9"/>
    <w:rsid w:val="1FA31BDA"/>
    <w:rsid w:val="20ED6EC2"/>
    <w:rsid w:val="21901E70"/>
    <w:rsid w:val="248C5333"/>
    <w:rsid w:val="264B11C2"/>
    <w:rsid w:val="27E72F7B"/>
    <w:rsid w:val="28026966"/>
    <w:rsid w:val="29FE10D5"/>
    <w:rsid w:val="2B5706F9"/>
    <w:rsid w:val="2C976053"/>
    <w:rsid w:val="2C9C2705"/>
    <w:rsid w:val="2CF677E9"/>
    <w:rsid w:val="31A8429C"/>
    <w:rsid w:val="329D4BAF"/>
    <w:rsid w:val="346D319B"/>
    <w:rsid w:val="34F51E05"/>
    <w:rsid w:val="3A0B0650"/>
    <w:rsid w:val="3AA57FA6"/>
    <w:rsid w:val="3D7D6737"/>
    <w:rsid w:val="3EB7095F"/>
    <w:rsid w:val="406C0128"/>
    <w:rsid w:val="42793A4D"/>
    <w:rsid w:val="42995854"/>
    <w:rsid w:val="44A973E3"/>
    <w:rsid w:val="47563336"/>
    <w:rsid w:val="4F064D66"/>
    <w:rsid w:val="51BD5EA2"/>
    <w:rsid w:val="60DD3A79"/>
    <w:rsid w:val="65BF216B"/>
    <w:rsid w:val="67BF46A4"/>
    <w:rsid w:val="691C5356"/>
    <w:rsid w:val="6BA76CFA"/>
    <w:rsid w:val="70F3349B"/>
    <w:rsid w:val="75883D51"/>
    <w:rsid w:val="7660786A"/>
    <w:rsid w:val="770E0D11"/>
    <w:rsid w:val="77332AA0"/>
    <w:rsid w:val="7AE00762"/>
    <w:rsid w:val="7C9A7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C641DA"/>
    <w:rPr>
      <w:sz w:val="18"/>
      <w:szCs w:val="18"/>
    </w:rPr>
  </w:style>
  <w:style w:type="character" w:customStyle="1" w:styleId="Char">
    <w:name w:val="批注框文本 Char"/>
    <w:basedOn w:val="a0"/>
    <w:link w:val="a3"/>
    <w:rsid w:val="00C641D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C641DA"/>
    <w:rPr>
      <w:sz w:val="18"/>
      <w:szCs w:val="18"/>
    </w:rPr>
  </w:style>
  <w:style w:type="character" w:customStyle="1" w:styleId="Char">
    <w:name w:val="批注框文本 Char"/>
    <w:basedOn w:val="a0"/>
    <w:link w:val="a3"/>
    <w:rsid w:val="00C641D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Words>
  <Characters>462</Characters>
  <Application>Microsoft Office Word</Application>
  <DocSecurity>0</DocSecurity>
  <Lines>3</Lines>
  <Paragraphs>1</Paragraphs>
  <ScaleCrop>false</ScaleCrop>
  <Company>china</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2022-03-29T03:16:00Z</cp:lastPrinted>
  <dcterms:created xsi:type="dcterms:W3CDTF">2022-03-31T06:57:00Z</dcterms:created>
  <dcterms:modified xsi:type="dcterms:W3CDTF">2022-03-31T06:57:00Z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9C9E1CF83467483DBD39DA9973D6146E</vt:lpwstr>
  </property>
</Properties>
</file>